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0C7ED" w14:textId="55506C5C" w:rsidR="000A3E12" w:rsidRDefault="000A3E12" w:rsidP="000A3E12">
      <w:pPr>
        <w:spacing w:after="0"/>
        <w:jc w:val="right"/>
        <w:rPr>
          <w:b/>
          <w:sz w:val="22"/>
        </w:rPr>
      </w:pPr>
      <w:r>
        <w:rPr>
          <w:b/>
          <w:sz w:val="22"/>
        </w:rPr>
        <w:t>3249 09/22</w:t>
      </w:r>
    </w:p>
    <w:p w14:paraId="7477ECCB" w14:textId="391BA835" w:rsidR="00CC0B8C" w:rsidRDefault="009A66E5" w:rsidP="009A66E5">
      <w:pPr>
        <w:spacing w:after="0"/>
        <w:jc w:val="both"/>
        <w:rPr>
          <w:b/>
          <w:sz w:val="22"/>
        </w:rPr>
      </w:pPr>
      <w:r>
        <w:rPr>
          <w:b/>
          <w:sz w:val="22"/>
        </w:rPr>
        <w:t>Minutes of the</w:t>
      </w:r>
      <w:r w:rsidR="00326D2D" w:rsidRPr="002566F1">
        <w:rPr>
          <w:b/>
          <w:sz w:val="22"/>
        </w:rPr>
        <w:t xml:space="preserve"> meeting of </w:t>
      </w:r>
      <w:r w:rsidR="00685388" w:rsidRPr="002566F1">
        <w:rPr>
          <w:b/>
          <w:sz w:val="22"/>
        </w:rPr>
        <w:t xml:space="preserve">the </w:t>
      </w:r>
      <w:r w:rsidR="0055068F" w:rsidRPr="002566F1">
        <w:rPr>
          <w:b/>
          <w:sz w:val="22"/>
        </w:rPr>
        <w:t>Plan</w:t>
      </w:r>
      <w:r w:rsidR="00006B20" w:rsidRPr="002566F1">
        <w:rPr>
          <w:b/>
          <w:sz w:val="22"/>
        </w:rPr>
        <w:t>ning and Highways Committee h</w:t>
      </w:r>
      <w:r w:rsidR="00326D2D" w:rsidRPr="002566F1">
        <w:rPr>
          <w:b/>
          <w:sz w:val="22"/>
        </w:rPr>
        <w:t xml:space="preserve">eld </w:t>
      </w:r>
      <w:r w:rsidR="0097495C">
        <w:rPr>
          <w:b/>
          <w:sz w:val="22"/>
        </w:rPr>
        <w:t>on</w:t>
      </w:r>
      <w:r w:rsidR="00771BC6">
        <w:rPr>
          <w:b/>
          <w:sz w:val="22"/>
        </w:rPr>
        <w:t xml:space="preserve"> </w:t>
      </w:r>
      <w:r w:rsidR="00A96478">
        <w:rPr>
          <w:b/>
          <w:sz w:val="22"/>
        </w:rPr>
        <w:t>7</w:t>
      </w:r>
      <w:r w:rsidR="004F2FD9" w:rsidRPr="004F2FD9">
        <w:rPr>
          <w:b/>
          <w:sz w:val="22"/>
          <w:vertAlign w:val="superscript"/>
        </w:rPr>
        <w:t>th</w:t>
      </w:r>
      <w:r w:rsidR="004F2FD9">
        <w:rPr>
          <w:b/>
          <w:sz w:val="22"/>
        </w:rPr>
        <w:t xml:space="preserve"> </w:t>
      </w:r>
      <w:r w:rsidR="00A96478">
        <w:rPr>
          <w:b/>
          <w:sz w:val="22"/>
        </w:rPr>
        <w:t>September</w:t>
      </w:r>
      <w:r w:rsidR="00CC4E6A">
        <w:rPr>
          <w:b/>
          <w:sz w:val="22"/>
        </w:rPr>
        <w:t xml:space="preserve"> </w:t>
      </w:r>
      <w:r w:rsidR="00E80AF9">
        <w:rPr>
          <w:b/>
          <w:sz w:val="22"/>
        </w:rPr>
        <w:t>20</w:t>
      </w:r>
      <w:r w:rsidR="00F45CD4">
        <w:rPr>
          <w:b/>
          <w:sz w:val="22"/>
        </w:rPr>
        <w:t>2</w:t>
      </w:r>
      <w:r w:rsidR="00267245">
        <w:rPr>
          <w:b/>
          <w:sz w:val="22"/>
        </w:rPr>
        <w:t>2</w:t>
      </w:r>
      <w:r w:rsidR="00E80AF9">
        <w:rPr>
          <w:b/>
          <w:sz w:val="22"/>
        </w:rPr>
        <w:t xml:space="preserve"> </w:t>
      </w:r>
      <w:r w:rsidR="00326D2D" w:rsidRPr="002566F1">
        <w:rPr>
          <w:b/>
          <w:sz w:val="22"/>
        </w:rPr>
        <w:t>at 1</w:t>
      </w:r>
      <w:r w:rsidR="0054319B">
        <w:rPr>
          <w:b/>
          <w:sz w:val="22"/>
        </w:rPr>
        <w:t>6</w:t>
      </w:r>
      <w:r w:rsidR="00326D2D" w:rsidRPr="002566F1">
        <w:rPr>
          <w:b/>
          <w:sz w:val="22"/>
        </w:rPr>
        <w:t>.</w:t>
      </w:r>
      <w:r w:rsidR="004F2FD9">
        <w:rPr>
          <w:b/>
          <w:sz w:val="22"/>
        </w:rPr>
        <w:t>3</w:t>
      </w:r>
      <w:r w:rsidR="0097495C">
        <w:rPr>
          <w:b/>
          <w:sz w:val="22"/>
        </w:rPr>
        <w:t>0</w:t>
      </w:r>
      <w:r w:rsidR="00103508" w:rsidRPr="002566F1">
        <w:rPr>
          <w:b/>
          <w:sz w:val="22"/>
        </w:rPr>
        <w:t>h</w:t>
      </w:r>
      <w:r w:rsidR="00326D2D" w:rsidRPr="002566F1">
        <w:rPr>
          <w:b/>
          <w:sz w:val="22"/>
        </w:rPr>
        <w:t>rs</w:t>
      </w:r>
      <w:r w:rsidR="0097495C">
        <w:rPr>
          <w:b/>
          <w:sz w:val="22"/>
        </w:rPr>
        <w:t xml:space="preserve"> using </w:t>
      </w:r>
      <w:hyperlink r:id="rId7" w:history="1">
        <w:r w:rsidR="0097495C" w:rsidRPr="00152885">
          <w:rPr>
            <w:rStyle w:val="Hyperlink"/>
            <w:b/>
            <w:sz w:val="22"/>
          </w:rPr>
          <w:t>www.zoom.us</w:t>
        </w:r>
      </w:hyperlink>
      <w:r w:rsidR="0097495C">
        <w:rPr>
          <w:b/>
          <w:sz w:val="22"/>
        </w:rPr>
        <w:t xml:space="preserve"> </w:t>
      </w:r>
    </w:p>
    <w:p w14:paraId="74AD34D0" w14:textId="33D011A4" w:rsidR="009A66E5" w:rsidRDefault="009A66E5" w:rsidP="009A66E5">
      <w:pPr>
        <w:spacing w:after="0"/>
        <w:jc w:val="both"/>
        <w:rPr>
          <w:b/>
          <w:sz w:val="22"/>
        </w:rPr>
      </w:pPr>
    </w:p>
    <w:p w14:paraId="504180A4" w14:textId="00E3B2D9" w:rsidR="009A66E5" w:rsidRDefault="009A66E5" w:rsidP="009A66E5">
      <w:pPr>
        <w:spacing w:after="0"/>
        <w:jc w:val="both"/>
        <w:rPr>
          <w:bCs/>
          <w:sz w:val="22"/>
        </w:rPr>
      </w:pPr>
      <w:r>
        <w:rPr>
          <w:b/>
          <w:sz w:val="22"/>
        </w:rPr>
        <w:t>Present:</w:t>
      </w:r>
      <w:r>
        <w:rPr>
          <w:b/>
          <w:sz w:val="22"/>
        </w:rPr>
        <w:tab/>
      </w:r>
      <w:r>
        <w:rPr>
          <w:bCs/>
          <w:sz w:val="22"/>
        </w:rPr>
        <w:t>Cllrs Fred Wilson (Chair), Ken Pollard, Paul Mackin and Lisa Hayes.</w:t>
      </w:r>
    </w:p>
    <w:p w14:paraId="3A50D964" w14:textId="4AB0B1C3" w:rsidR="009A66E5" w:rsidRDefault="009A66E5" w:rsidP="009A66E5">
      <w:pPr>
        <w:spacing w:after="0"/>
        <w:jc w:val="both"/>
        <w:rPr>
          <w:bCs/>
          <w:sz w:val="22"/>
        </w:rPr>
      </w:pPr>
    </w:p>
    <w:p w14:paraId="77A06260" w14:textId="71FDDB28" w:rsidR="009A66E5" w:rsidRPr="009A66E5" w:rsidRDefault="009A66E5" w:rsidP="009A66E5">
      <w:pPr>
        <w:spacing w:after="0"/>
        <w:jc w:val="both"/>
        <w:rPr>
          <w:bCs/>
          <w:sz w:val="22"/>
        </w:rPr>
      </w:pPr>
      <w:r w:rsidRPr="009A66E5">
        <w:rPr>
          <w:b/>
          <w:sz w:val="22"/>
        </w:rPr>
        <w:t>Town Clerk:</w:t>
      </w:r>
      <w:r>
        <w:rPr>
          <w:bCs/>
          <w:sz w:val="22"/>
        </w:rPr>
        <w:tab/>
        <w:t>F Fitch and C Quinlan (Admin Assistant)</w:t>
      </w:r>
      <w:r>
        <w:rPr>
          <w:bCs/>
          <w:sz w:val="22"/>
        </w:rPr>
        <w:tab/>
      </w:r>
      <w:r>
        <w:rPr>
          <w:bCs/>
          <w:sz w:val="22"/>
        </w:rPr>
        <w:tab/>
      </w:r>
    </w:p>
    <w:p w14:paraId="7A0C9AC5" w14:textId="77777777" w:rsidR="002847FC" w:rsidRDefault="002847FC" w:rsidP="002847FC">
      <w:pPr>
        <w:pStyle w:val="ListParagraph"/>
        <w:jc w:val="both"/>
        <w:rPr>
          <w:sz w:val="22"/>
        </w:rPr>
      </w:pPr>
    </w:p>
    <w:p w14:paraId="37C41EBC" w14:textId="4B7E2A65" w:rsidR="00CC0B8C" w:rsidRDefault="009A66E5" w:rsidP="008A0970">
      <w:pPr>
        <w:pStyle w:val="ListParagraph"/>
        <w:numPr>
          <w:ilvl w:val="0"/>
          <w:numId w:val="1"/>
        </w:numPr>
        <w:jc w:val="both"/>
        <w:rPr>
          <w:sz w:val="22"/>
        </w:rPr>
      </w:pPr>
      <w:r w:rsidRPr="009A66E5">
        <w:rPr>
          <w:b/>
          <w:bCs/>
          <w:sz w:val="22"/>
        </w:rPr>
        <w:t>A</w:t>
      </w:r>
      <w:r w:rsidR="00CC0B8C" w:rsidRPr="009A66E5">
        <w:rPr>
          <w:b/>
          <w:bCs/>
          <w:sz w:val="22"/>
        </w:rPr>
        <w:t>pologies</w:t>
      </w:r>
      <w:r w:rsidRPr="009A66E5">
        <w:rPr>
          <w:b/>
          <w:bCs/>
          <w:sz w:val="22"/>
        </w:rPr>
        <w:t>:</w:t>
      </w:r>
      <w:r>
        <w:rPr>
          <w:sz w:val="22"/>
        </w:rPr>
        <w:t xml:space="preserve"> received from Cllrs June Wischhusen and Roger Fowler.</w:t>
      </w:r>
    </w:p>
    <w:p w14:paraId="422D2F3F" w14:textId="77777777" w:rsidR="009A66E5" w:rsidRDefault="009A66E5" w:rsidP="009A66E5">
      <w:pPr>
        <w:pStyle w:val="ListParagraph"/>
        <w:jc w:val="both"/>
        <w:rPr>
          <w:sz w:val="22"/>
        </w:rPr>
      </w:pPr>
    </w:p>
    <w:p w14:paraId="79DBD6DA" w14:textId="0838077A" w:rsidR="00CC0B8C" w:rsidRDefault="00CC0B8C" w:rsidP="008A0970">
      <w:pPr>
        <w:pStyle w:val="ListParagraph"/>
        <w:numPr>
          <w:ilvl w:val="0"/>
          <w:numId w:val="1"/>
        </w:numPr>
        <w:jc w:val="both"/>
        <w:rPr>
          <w:sz w:val="22"/>
        </w:rPr>
      </w:pPr>
      <w:r w:rsidRPr="009A66E5">
        <w:rPr>
          <w:b/>
          <w:bCs/>
          <w:sz w:val="22"/>
        </w:rPr>
        <w:t>Declaration</w:t>
      </w:r>
      <w:r w:rsidR="0097495C" w:rsidRPr="009A66E5">
        <w:rPr>
          <w:b/>
          <w:bCs/>
          <w:sz w:val="22"/>
        </w:rPr>
        <w:t>s</w:t>
      </w:r>
      <w:r w:rsidRPr="009A66E5">
        <w:rPr>
          <w:b/>
          <w:bCs/>
          <w:sz w:val="22"/>
        </w:rPr>
        <w:t xml:space="preserve"> of interest</w:t>
      </w:r>
      <w:r w:rsidR="009A66E5" w:rsidRPr="009A66E5">
        <w:rPr>
          <w:b/>
          <w:bCs/>
          <w:sz w:val="22"/>
        </w:rPr>
        <w:t>:</w:t>
      </w:r>
      <w:r w:rsidR="009A66E5">
        <w:rPr>
          <w:sz w:val="22"/>
        </w:rPr>
        <w:t xml:space="preserve"> none received.</w:t>
      </w:r>
    </w:p>
    <w:p w14:paraId="17E2BCC7" w14:textId="77777777" w:rsidR="009A66E5" w:rsidRPr="009A66E5" w:rsidRDefault="009A66E5" w:rsidP="009A66E5">
      <w:pPr>
        <w:pStyle w:val="ListParagraph"/>
        <w:rPr>
          <w:sz w:val="22"/>
        </w:rPr>
      </w:pPr>
    </w:p>
    <w:p w14:paraId="1C942826" w14:textId="77777777" w:rsidR="009A66E5" w:rsidRPr="009A66E5" w:rsidRDefault="009A66E5" w:rsidP="008A0970">
      <w:pPr>
        <w:pStyle w:val="ListParagraph"/>
        <w:numPr>
          <w:ilvl w:val="0"/>
          <w:numId w:val="1"/>
        </w:numPr>
        <w:jc w:val="both"/>
        <w:rPr>
          <w:b/>
          <w:bCs/>
          <w:sz w:val="22"/>
        </w:rPr>
      </w:pPr>
      <w:r w:rsidRPr="009A66E5">
        <w:rPr>
          <w:b/>
          <w:bCs/>
          <w:sz w:val="22"/>
        </w:rPr>
        <w:t>Minutes</w:t>
      </w:r>
    </w:p>
    <w:p w14:paraId="01CE711F" w14:textId="43B8137F" w:rsidR="0013730F" w:rsidRPr="00DE1BAA" w:rsidRDefault="009A66E5" w:rsidP="009A66E5">
      <w:pPr>
        <w:pStyle w:val="ListParagraph"/>
        <w:jc w:val="both"/>
        <w:rPr>
          <w:sz w:val="22"/>
        </w:rPr>
      </w:pPr>
      <w:r>
        <w:rPr>
          <w:sz w:val="22"/>
        </w:rPr>
        <w:t>T</w:t>
      </w:r>
      <w:r w:rsidR="0013730F" w:rsidRPr="00DE1BAA">
        <w:rPr>
          <w:sz w:val="22"/>
        </w:rPr>
        <w:t xml:space="preserve">he minutes of the meeting of the </w:t>
      </w:r>
      <w:r w:rsidR="003203AA" w:rsidRPr="00DE1BAA">
        <w:rPr>
          <w:sz w:val="22"/>
        </w:rPr>
        <w:t>C</w:t>
      </w:r>
      <w:r w:rsidR="0013730F" w:rsidRPr="00DE1BAA">
        <w:rPr>
          <w:sz w:val="22"/>
        </w:rPr>
        <w:t xml:space="preserve">ommittee on </w:t>
      </w:r>
      <w:r w:rsidR="00A96478">
        <w:rPr>
          <w:sz w:val="22"/>
        </w:rPr>
        <w:t>6</w:t>
      </w:r>
      <w:r w:rsidR="00A96478" w:rsidRPr="00A96478">
        <w:rPr>
          <w:sz w:val="22"/>
          <w:vertAlign w:val="superscript"/>
        </w:rPr>
        <w:t>th</w:t>
      </w:r>
      <w:r w:rsidR="00A96478">
        <w:rPr>
          <w:sz w:val="22"/>
        </w:rPr>
        <w:t xml:space="preserve"> </w:t>
      </w:r>
      <w:r w:rsidR="004F2FD9" w:rsidRPr="00DE1BAA">
        <w:rPr>
          <w:sz w:val="22"/>
        </w:rPr>
        <w:t>Ju</w:t>
      </w:r>
      <w:r w:rsidR="00A96478">
        <w:rPr>
          <w:sz w:val="22"/>
        </w:rPr>
        <w:t>ly</w:t>
      </w:r>
      <w:r w:rsidR="004F2FD9" w:rsidRPr="00DE1BAA">
        <w:rPr>
          <w:sz w:val="22"/>
        </w:rPr>
        <w:t xml:space="preserve"> </w:t>
      </w:r>
      <w:r w:rsidR="0013730F" w:rsidRPr="00DE1BAA">
        <w:rPr>
          <w:sz w:val="22"/>
        </w:rPr>
        <w:t>20</w:t>
      </w:r>
      <w:r w:rsidR="0016335D" w:rsidRPr="00DE1BAA">
        <w:rPr>
          <w:sz w:val="22"/>
        </w:rPr>
        <w:t>2</w:t>
      </w:r>
      <w:r w:rsidR="00E55365" w:rsidRPr="00DE1BAA">
        <w:rPr>
          <w:sz w:val="22"/>
        </w:rPr>
        <w:t>2</w:t>
      </w:r>
      <w:r>
        <w:rPr>
          <w:sz w:val="22"/>
        </w:rPr>
        <w:t xml:space="preserve"> were agreed as a true record and signed digitally by the Chair. The Zoom recording was agreed to be deleted.</w:t>
      </w:r>
    </w:p>
    <w:p w14:paraId="6EEBF9CD" w14:textId="77777777" w:rsidR="009A66E5" w:rsidRDefault="009A66E5" w:rsidP="009A66E5">
      <w:pPr>
        <w:pStyle w:val="ListParagraph"/>
        <w:jc w:val="both"/>
        <w:rPr>
          <w:sz w:val="22"/>
        </w:rPr>
      </w:pPr>
    </w:p>
    <w:p w14:paraId="5CB9EC22" w14:textId="22261917" w:rsidR="008524A9" w:rsidRDefault="009A66E5" w:rsidP="008524A9">
      <w:pPr>
        <w:pStyle w:val="ListParagraph"/>
        <w:numPr>
          <w:ilvl w:val="0"/>
          <w:numId w:val="1"/>
        </w:numPr>
        <w:jc w:val="both"/>
        <w:rPr>
          <w:sz w:val="22"/>
        </w:rPr>
      </w:pPr>
      <w:r w:rsidRPr="009A66E5">
        <w:rPr>
          <w:b/>
          <w:bCs/>
          <w:sz w:val="22"/>
        </w:rPr>
        <w:t>Public Question Time:</w:t>
      </w:r>
      <w:r>
        <w:rPr>
          <w:sz w:val="22"/>
        </w:rPr>
        <w:t xml:space="preserve"> no questions received. </w:t>
      </w:r>
    </w:p>
    <w:p w14:paraId="2A9D5BF3" w14:textId="77777777" w:rsidR="009A66E5" w:rsidRPr="00DE1BAA" w:rsidRDefault="009A66E5" w:rsidP="009A66E5">
      <w:pPr>
        <w:pStyle w:val="ListParagraph"/>
        <w:jc w:val="both"/>
        <w:rPr>
          <w:sz w:val="22"/>
        </w:rPr>
      </w:pPr>
    </w:p>
    <w:p w14:paraId="3FABBDB6" w14:textId="77777777" w:rsidR="009A66E5" w:rsidRPr="00EC0B76" w:rsidRDefault="009A66E5" w:rsidP="009D1B0A">
      <w:pPr>
        <w:pStyle w:val="ListParagraph"/>
        <w:numPr>
          <w:ilvl w:val="0"/>
          <w:numId w:val="1"/>
        </w:numPr>
        <w:rPr>
          <w:b/>
          <w:bCs/>
          <w:sz w:val="22"/>
        </w:rPr>
      </w:pPr>
      <w:r w:rsidRPr="00EC0B76">
        <w:rPr>
          <w:b/>
          <w:bCs/>
          <w:sz w:val="22"/>
        </w:rPr>
        <w:t>Delegated Powers</w:t>
      </w:r>
    </w:p>
    <w:p w14:paraId="5DACEC04" w14:textId="34E88673" w:rsidR="006E264C" w:rsidRPr="00EC0B76" w:rsidRDefault="009A66E5" w:rsidP="009A66E5">
      <w:pPr>
        <w:pStyle w:val="ListParagraph"/>
        <w:rPr>
          <w:sz w:val="22"/>
        </w:rPr>
      </w:pPr>
      <w:r>
        <w:rPr>
          <w:sz w:val="22"/>
        </w:rPr>
        <w:t xml:space="preserve">It was reported that the resolutions made by Delegated Powers for planning applications received since the last </w:t>
      </w:r>
      <w:r w:rsidR="006E264C">
        <w:rPr>
          <w:sz w:val="22"/>
        </w:rPr>
        <w:t xml:space="preserve">meeting of the Committee </w:t>
      </w:r>
      <w:r w:rsidR="00C00B05">
        <w:rPr>
          <w:sz w:val="22"/>
        </w:rPr>
        <w:t>held on 6</w:t>
      </w:r>
      <w:r w:rsidR="00C00B05" w:rsidRPr="00C00B05">
        <w:rPr>
          <w:sz w:val="22"/>
          <w:vertAlign w:val="superscript"/>
        </w:rPr>
        <w:t>th</w:t>
      </w:r>
      <w:r w:rsidR="00C00B05">
        <w:rPr>
          <w:sz w:val="22"/>
        </w:rPr>
        <w:t xml:space="preserve"> July 2022 </w:t>
      </w:r>
      <w:r w:rsidR="006E264C" w:rsidRPr="00EC0B76">
        <w:rPr>
          <w:sz w:val="22"/>
        </w:rPr>
        <w:t>were as follows: -</w:t>
      </w:r>
    </w:p>
    <w:p w14:paraId="7C547300" w14:textId="77777777" w:rsidR="00EC0B76" w:rsidRPr="00EC0B76" w:rsidRDefault="00EC0B76" w:rsidP="00EC0B76">
      <w:pPr>
        <w:spacing w:after="0"/>
        <w:ind w:firstLine="720"/>
        <w:rPr>
          <w:rFonts w:cs="Arial"/>
          <w:i/>
          <w:iCs/>
          <w:sz w:val="22"/>
          <w:u w:val="single"/>
        </w:rPr>
      </w:pPr>
      <w:r w:rsidRPr="00EC0B76">
        <w:rPr>
          <w:rFonts w:cs="Arial"/>
          <w:i/>
          <w:iCs/>
          <w:sz w:val="22"/>
          <w:u w:val="single"/>
        </w:rPr>
        <w:t>CB/TRE/22/003455</w:t>
      </w:r>
    </w:p>
    <w:p w14:paraId="4ECCB884" w14:textId="77777777" w:rsidR="00EC0B76" w:rsidRPr="00EC0B76" w:rsidRDefault="00EC0B76" w:rsidP="00EC0B76">
      <w:pPr>
        <w:spacing w:after="0"/>
        <w:ind w:firstLine="720"/>
        <w:rPr>
          <w:rFonts w:cs="Arial"/>
          <w:sz w:val="22"/>
        </w:rPr>
      </w:pPr>
      <w:r w:rsidRPr="00EC0B76">
        <w:rPr>
          <w:rFonts w:cs="Arial"/>
          <w:sz w:val="22"/>
        </w:rPr>
        <w:t>1 Penfold Close, Shefford, SG17 5DF</w:t>
      </w:r>
    </w:p>
    <w:p w14:paraId="1ECF80FD" w14:textId="77777777" w:rsidR="00EC0B76" w:rsidRPr="00EC0B76" w:rsidRDefault="00EC0B76" w:rsidP="00EC0B76">
      <w:pPr>
        <w:spacing w:after="0"/>
        <w:ind w:left="720"/>
        <w:rPr>
          <w:rFonts w:cs="Arial"/>
          <w:sz w:val="22"/>
        </w:rPr>
      </w:pPr>
      <w:r w:rsidRPr="00EC0B76">
        <w:rPr>
          <w:rFonts w:cs="Arial"/>
          <w:i/>
          <w:iCs/>
          <w:sz w:val="22"/>
        </w:rPr>
        <w:t xml:space="preserve">Proposal: </w:t>
      </w:r>
      <w:r w:rsidRPr="00EC0B76">
        <w:rPr>
          <w:rFonts w:cs="Arial"/>
          <w:sz w:val="22"/>
        </w:rPr>
        <w:t>Works to a tree protected by a Tree Preservation Order – reduce overall crown close to previous pruning points by approximately 2m to Ash Tree (T1) for general maintenance. Tree protected by TPO 3/1982 and listed as T1.</w:t>
      </w:r>
    </w:p>
    <w:p w14:paraId="19942601" w14:textId="77777777" w:rsidR="00EC0B76" w:rsidRPr="00EC0B76" w:rsidRDefault="00EC0B76" w:rsidP="00EC0B76">
      <w:pPr>
        <w:spacing w:after="0"/>
        <w:ind w:left="720"/>
        <w:rPr>
          <w:rFonts w:cs="Arial"/>
          <w:i/>
          <w:iCs/>
          <w:sz w:val="22"/>
        </w:rPr>
      </w:pPr>
    </w:p>
    <w:p w14:paraId="6382C1C3" w14:textId="77777777" w:rsidR="00EC0B76" w:rsidRPr="00EC0B76" w:rsidRDefault="00EC0B76" w:rsidP="00EC0B76">
      <w:pPr>
        <w:spacing w:after="0"/>
        <w:ind w:left="720"/>
        <w:rPr>
          <w:rFonts w:cs="Arial"/>
          <w:b/>
          <w:bCs/>
          <w:i/>
          <w:iCs/>
          <w:sz w:val="22"/>
        </w:rPr>
      </w:pPr>
      <w:r w:rsidRPr="00EC0B76">
        <w:rPr>
          <w:rFonts w:cs="Arial"/>
          <w:b/>
          <w:bCs/>
          <w:i/>
          <w:iCs/>
          <w:sz w:val="22"/>
        </w:rPr>
        <w:t xml:space="preserve">It was resolved by Delegated Powers to support this application. </w:t>
      </w:r>
    </w:p>
    <w:p w14:paraId="2A504808" w14:textId="77777777" w:rsidR="00EC0B76" w:rsidRPr="00EC0B76" w:rsidRDefault="00EC0B76" w:rsidP="00EC0B76">
      <w:pPr>
        <w:spacing w:after="0"/>
        <w:ind w:left="720"/>
        <w:rPr>
          <w:rFonts w:cs="Arial"/>
          <w:b/>
          <w:bCs/>
          <w:i/>
          <w:iCs/>
          <w:sz w:val="22"/>
        </w:rPr>
      </w:pPr>
    </w:p>
    <w:p w14:paraId="64E82DDA" w14:textId="77777777" w:rsidR="00EC0B76" w:rsidRPr="00EC0B76" w:rsidRDefault="00EC0B76" w:rsidP="00EC0B76">
      <w:pPr>
        <w:spacing w:after="0"/>
        <w:ind w:left="720"/>
        <w:rPr>
          <w:rFonts w:cs="Arial"/>
          <w:i/>
          <w:iCs/>
          <w:sz w:val="22"/>
          <w:u w:val="single"/>
        </w:rPr>
      </w:pPr>
      <w:r w:rsidRPr="00EC0B76">
        <w:rPr>
          <w:rFonts w:cs="Arial"/>
          <w:i/>
          <w:iCs/>
          <w:sz w:val="22"/>
          <w:u w:val="single"/>
        </w:rPr>
        <w:t>CB/22/02616/FULL</w:t>
      </w:r>
    </w:p>
    <w:p w14:paraId="3A33E0F5" w14:textId="77777777" w:rsidR="00EC0B76" w:rsidRPr="00EC0B76" w:rsidRDefault="00EC0B76" w:rsidP="00EC0B76">
      <w:pPr>
        <w:spacing w:after="0"/>
        <w:ind w:left="720"/>
        <w:rPr>
          <w:rFonts w:cs="Arial"/>
          <w:sz w:val="22"/>
        </w:rPr>
      </w:pPr>
      <w:r w:rsidRPr="00EC0B76">
        <w:rPr>
          <w:rFonts w:cs="Arial"/>
          <w:sz w:val="22"/>
        </w:rPr>
        <w:t>6 Viking Meadow, Shefford, SG17 5GR</w:t>
      </w:r>
    </w:p>
    <w:p w14:paraId="7349EBE5" w14:textId="77777777"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Erection of single storey side extension.</w:t>
      </w:r>
    </w:p>
    <w:p w14:paraId="75EBA8AC" w14:textId="77777777" w:rsidR="00EC0B76" w:rsidRPr="00EC0B76" w:rsidRDefault="00EC0B76" w:rsidP="00EC0B76">
      <w:pPr>
        <w:spacing w:after="0"/>
        <w:ind w:left="720"/>
        <w:rPr>
          <w:rFonts w:cs="Arial"/>
          <w:sz w:val="22"/>
        </w:rPr>
      </w:pPr>
    </w:p>
    <w:p w14:paraId="6CB2D1AE" w14:textId="77777777" w:rsidR="00EC0B76" w:rsidRPr="00EC0B76" w:rsidRDefault="00EC0B76" w:rsidP="00EC0B76">
      <w:pPr>
        <w:spacing w:after="0"/>
        <w:ind w:left="720"/>
        <w:rPr>
          <w:rFonts w:cs="Arial"/>
          <w:b/>
          <w:bCs/>
          <w:sz w:val="22"/>
        </w:rPr>
      </w:pPr>
      <w:r w:rsidRPr="00EC0B76">
        <w:rPr>
          <w:rFonts w:cs="Arial"/>
          <w:b/>
          <w:bCs/>
          <w:sz w:val="22"/>
        </w:rPr>
        <w:t>It was resolved by Delegated Powers to support this application with the comment that there was a concern for the loss of visibility for vehicular traffic.</w:t>
      </w:r>
    </w:p>
    <w:p w14:paraId="23230283" w14:textId="77777777" w:rsidR="00EC0B76" w:rsidRPr="00EC0B76" w:rsidRDefault="00EC0B76" w:rsidP="00EC0B76">
      <w:pPr>
        <w:spacing w:after="0"/>
        <w:ind w:left="720"/>
        <w:rPr>
          <w:rFonts w:cs="Arial"/>
          <w:b/>
          <w:bCs/>
          <w:sz w:val="22"/>
        </w:rPr>
      </w:pPr>
    </w:p>
    <w:p w14:paraId="112430A3" w14:textId="77777777" w:rsidR="00EC0B76" w:rsidRPr="00EC0B76" w:rsidRDefault="00EC0B76" w:rsidP="00EC0B76">
      <w:pPr>
        <w:spacing w:after="0"/>
        <w:ind w:left="720"/>
        <w:rPr>
          <w:rFonts w:cs="Arial"/>
          <w:i/>
          <w:iCs/>
          <w:sz w:val="22"/>
          <w:u w:val="single"/>
        </w:rPr>
      </w:pPr>
      <w:r w:rsidRPr="00EC0B76">
        <w:rPr>
          <w:rFonts w:cs="Arial"/>
          <w:i/>
          <w:iCs/>
          <w:sz w:val="22"/>
          <w:u w:val="single"/>
        </w:rPr>
        <w:t>CB/22/02535/FULL</w:t>
      </w:r>
    </w:p>
    <w:p w14:paraId="346A96E9" w14:textId="77777777" w:rsidR="00EC0B76" w:rsidRPr="00EC0B76" w:rsidRDefault="00EC0B76" w:rsidP="00EC0B76">
      <w:pPr>
        <w:spacing w:after="0"/>
        <w:ind w:left="720"/>
        <w:rPr>
          <w:rFonts w:cs="Arial"/>
          <w:sz w:val="22"/>
        </w:rPr>
      </w:pPr>
      <w:r w:rsidRPr="00EC0B76">
        <w:rPr>
          <w:rFonts w:cs="Arial"/>
          <w:sz w:val="22"/>
        </w:rPr>
        <w:t>5 Town Meadow Drive, Shefford, SG17 5EF</w:t>
      </w:r>
    </w:p>
    <w:p w14:paraId="782C3D3C" w14:textId="77777777"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Proposed rear extension and internal alteration.</w:t>
      </w:r>
    </w:p>
    <w:p w14:paraId="543629C5" w14:textId="77777777" w:rsidR="00EC0B76" w:rsidRPr="00EC0B76" w:rsidRDefault="00EC0B76" w:rsidP="00EC0B76">
      <w:pPr>
        <w:spacing w:after="0"/>
        <w:ind w:left="720"/>
        <w:rPr>
          <w:rFonts w:cs="Arial"/>
          <w:sz w:val="22"/>
        </w:rPr>
      </w:pPr>
    </w:p>
    <w:p w14:paraId="3CED57E3" w14:textId="77777777" w:rsidR="00EC0B76" w:rsidRPr="00EC0B76" w:rsidRDefault="00EC0B76" w:rsidP="00EC0B76">
      <w:pPr>
        <w:spacing w:after="0"/>
        <w:ind w:left="720"/>
        <w:rPr>
          <w:rFonts w:cs="Arial"/>
          <w:b/>
          <w:bCs/>
          <w:i/>
          <w:iCs/>
          <w:sz w:val="22"/>
        </w:rPr>
      </w:pPr>
      <w:r w:rsidRPr="00EC0B76">
        <w:rPr>
          <w:rFonts w:cs="Arial"/>
          <w:b/>
          <w:bCs/>
          <w:i/>
          <w:iCs/>
          <w:sz w:val="22"/>
        </w:rPr>
        <w:t>It was resolved by Delegated Powers to support this application.</w:t>
      </w:r>
    </w:p>
    <w:p w14:paraId="785179D3" w14:textId="77777777" w:rsidR="00EC0B76" w:rsidRPr="00EC0B76" w:rsidRDefault="00EC0B76" w:rsidP="00EC0B76">
      <w:pPr>
        <w:spacing w:after="0"/>
        <w:ind w:left="720"/>
        <w:rPr>
          <w:rFonts w:cs="Arial"/>
          <w:b/>
          <w:bCs/>
          <w:i/>
          <w:iCs/>
          <w:sz w:val="22"/>
        </w:rPr>
      </w:pPr>
    </w:p>
    <w:p w14:paraId="68BB961A" w14:textId="77777777" w:rsidR="00EC0B76" w:rsidRPr="00EC0B76" w:rsidRDefault="00EC0B76" w:rsidP="00EC0B76">
      <w:pPr>
        <w:spacing w:after="0"/>
        <w:ind w:left="720"/>
        <w:rPr>
          <w:rFonts w:cs="Arial"/>
          <w:b/>
          <w:bCs/>
          <w:i/>
          <w:iCs/>
          <w:sz w:val="22"/>
        </w:rPr>
      </w:pPr>
      <w:bookmarkStart w:id="0" w:name="_Hlk109368711"/>
      <w:r w:rsidRPr="00EC0B76">
        <w:rPr>
          <w:rFonts w:cs="Arial"/>
          <w:b/>
          <w:bCs/>
          <w:i/>
          <w:iCs/>
          <w:sz w:val="22"/>
        </w:rPr>
        <w:t>CB/22/02352/OUT</w:t>
      </w:r>
    </w:p>
    <w:p w14:paraId="7F7A466C" w14:textId="77777777" w:rsidR="00EC0B76" w:rsidRPr="00EC0B76" w:rsidRDefault="00EC0B76" w:rsidP="00EC0B76">
      <w:pPr>
        <w:spacing w:after="0"/>
        <w:ind w:left="720"/>
        <w:rPr>
          <w:rFonts w:cs="Arial"/>
          <w:sz w:val="22"/>
        </w:rPr>
      </w:pPr>
      <w:r w:rsidRPr="00EC0B76">
        <w:rPr>
          <w:rFonts w:cs="Arial"/>
          <w:sz w:val="22"/>
        </w:rPr>
        <w:t>Hill Farm, Hitchin Road, Shefford, SG17 5JF</w:t>
      </w:r>
    </w:p>
    <w:p w14:paraId="58E7F2B9" w14:textId="77777777" w:rsidR="000A3E12" w:rsidRDefault="000A3E12" w:rsidP="00EC0B76">
      <w:pPr>
        <w:spacing w:after="0"/>
        <w:ind w:left="720"/>
        <w:rPr>
          <w:rFonts w:cs="Arial"/>
          <w:i/>
          <w:iCs/>
          <w:sz w:val="22"/>
        </w:rPr>
      </w:pPr>
    </w:p>
    <w:p w14:paraId="1CE5B32D" w14:textId="77777777" w:rsidR="000A3E12" w:rsidRDefault="000A3E12" w:rsidP="00EC0B76">
      <w:pPr>
        <w:spacing w:after="0"/>
        <w:ind w:left="720"/>
        <w:rPr>
          <w:rFonts w:cs="Arial"/>
          <w:i/>
          <w:iCs/>
          <w:sz w:val="22"/>
        </w:rPr>
      </w:pPr>
    </w:p>
    <w:p w14:paraId="2601AE25" w14:textId="287E3401" w:rsidR="000A3E12" w:rsidRPr="000A3E12" w:rsidRDefault="000A3E12" w:rsidP="000A3E12">
      <w:pPr>
        <w:spacing w:after="0"/>
        <w:ind w:left="720"/>
        <w:jc w:val="right"/>
        <w:rPr>
          <w:rFonts w:cs="Arial"/>
          <w:b/>
          <w:bCs/>
          <w:sz w:val="22"/>
        </w:rPr>
      </w:pPr>
      <w:r>
        <w:rPr>
          <w:rFonts w:cs="Arial"/>
          <w:b/>
          <w:bCs/>
          <w:sz w:val="22"/>
        </w:rPr>
        <w:lastRenderedPageBreak/>
        <w:t>3250 09/22</w:t>
      </w:r>
    </w:p>
    <w:p w14:paraId="10EC9B6B" w14:textId="33177574"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Outline Application – Demolition of existing buildings and erection of up to 40 residential dwellings with associated access, parking, amenity space, </w:t>
      </w:r>
      <w:proofErr w:type="gramStart"/>
      <w:r w:rsidRPr="00EC0B76">
        <w:rPr>
          <w:rFonts w:cs="Arial"/>
          <w:sz w:val="22"/>
        </w:rPr>
        <w:t>landscaping</w:t>
      </w:r>
      <w:proofErr w:type="gramEnd"/>
      <w:r w:rsidRPr="00EC0B76">
        <w:rPr>
          <w:rFonts w:cs="Arial"/>
          <w:sz w:val="22"/>
        </w:rPr>
        <w:t xml:space="preserve"> and SUDs basin. All matters reserved except access.</w:t>
      </w:r>
    </w:p>
    <w:p w14:paraId="601306D9" w14:textId="77777777" w:rsidR="00EC0B76" w:rsidRPr="00EC0B76" w:rsidRDefault="00EC0B76" w:rsidP="00EC0B76">
      <w:pPr>
        <w:spacing w:after="0"/>
        <w:ind w:left="720"/>
        <w:rPr>
          <w:rFonts w:cs="Arial"/>
          <w:sz w:val="22"/>
        </w:rPr>
      </w:pPr>
    </w:p>
    <w:p w14:paraId="54FAAEC3" w14:textId="77777777" w:rsidR="00EC0B76" w:rsidRPr="00EC0B76" w:rsidRDefault="00EC0B76" w:rsidP="00EC0B76">
      <w:pPr>
        <w:spacing w:after="0"/>
        <w:ind w:left="720"/>
        <w:rPr>
          <w:rFonts w:cs="Arial"/>
          <w:b/>
          <w:bCs/>
          <w:i/>
          <w:iCs/>
          <w:sz w:val="22"/>
        </w:rPr>
      </w:pPr>
      <w:bookmarkStart w:id="1" w:name="_Hlk109368682"/>
      <w:r w:rsidRPr="00EC0B76">
        <w:rPr>
          <w:rFonts w:cs="Arial"/>
          <w:b/>
          <w:bCs/>
          <w:i/>
          <w:iCs/>
          <w:sz w:val="22"/>
        </w:rPr>
        <w:t>It was resolved by Delegated Powers to object to this application. Whilst Members conceded that the development in principle was well designed and attractive, the proposed location is unsuitable for building residential homes due to its proximity to Shefford Sports Club, in addition to the land being outside of the development area included in the Local Plan.</w:t>
      </w:r>
    </w:p>
    <w:p w14:paraId="300F5950" w14:textId="77777777" w:rsidR="00EC0B76" w:rsidRPr="00EC0B76" w:rsidRDefault="00EC0B76" w:rsidP="00EC0B76">
      <w:pPr>
        <w:spacing w:after="0"/>
        <w:ind w:left="720"/>
        <w:rPr>
          <w:rFonts w:cs="Arial"/>
          <w:b/>
          <w:bCs/>
          <w:i/>
          <w:iCs/>
          <w:sz w:val="22"/>
        </w:rPr>
      </w:pPr>
    </w:p>
    <w:p w14:paraId="57E2302C" w14:textId="672E2AA5" w:rsidR="00EC0B76" w:rsidRPr="00EC0B76" w:rsidRDefault="00EC0B76" w:rsidP="00EC0B76">
      <w:pPr>
        <w:spacing w:after="0"/>
        <w:ind w:left="720"/>
        <w:rPr>
          <w:rFonts w:cs="Arial"/>
          <w:b/>
          <w:bCs/>
          <w:i/>
          <w:iCs/>
          <w:sz w:val="22"/>
        </w:rPr>
      </w:pPr>
      <w:r w:rsidRPr="00EC0B76">
        <w:rPr>
          <w:rFonts w:cs="Arial"/>
          <w:b/>
          <w:bCs/>
          <w:i/>
          <w:iCs/>
          <w:sz w:val="22"/>
        </w:rPr>
        <w:t xml:space="preserve">Central Bedfordshire Council has recognised that Shefford is very much lacking in sports provision (the nearest leisure centres being in Flitwick or Sandy, both between nine and ten miles drive away, with no access to either centre by public transport on a Sunday), therefore Shefford Sports Club, the main sporting venue in Shefford, is a very much used and valued facility in the town. With the nearest dwelling on the proposed development being only fifteen metres away from the sports pitches, the proposed development will almost certainly have an impact on the Club’s sporting fixtures due to noise nuisance (and </w:t>
      </w:r>
      <w:r w:rsidR="00CE7E86">
        <w:rPr>
          <w:rFonts w:cs="Arial"/>
          <w:b/>
          <w:bCs/>
          <w:i/>
          <w:iCs/>
          <w:sz w:val="22"/>
        </w:rPr>
        <w:t>M</w:t>
      </w:r>
      <w:r w:rsidRPr="00EC0B76">
        <w:rPr>
          <w:rFonts w:cs="Arial"/>
          <w:b/>
          <w:bCs/>
          <w:i/>
          <w:iCs/>
          <w:sz w:val="22"/>
        </w:rPr>
        <w:t xml:space="preserve">embers cannot see that any measures would mitigate this noise nuisance), which will ultimately result in the viability of the Club being put into question. This must not be allowed to happen, especially as there are proposals on the table to increase the Club’s public sports provision, a provision that is much needed in the community. </w:t>
      </w:r>
    </w:p>
    <w:p w14:paraId="1B5EE739" w14:textId="77777777" w:rsidR="00EC0B76" w:rsidRPr="00EC0B76" w:rsidRDefault="00EC0B76" w:rsidP="00EC0B76">
      <w:pPr>
        <w:spacing w:after="0"/>
        <w:ind w:left="720"/>
        <w:rPr>
          <w:rFonts w:cs="Arial"/>
          <w:b/>
          <w:bCs/>
          <w:i/>
          <w:iCs/>
          <w:sz w:val="22"/>
        </w:rPr>
      </w:pPr>
    </w:p>
    <w:bookmarkEnd w:id="0"/>
    <w:bookmarkEnd w:id="1"/>
    <w:p w14:paraId="22D92404" w14:textId="77777777" w:rsidR="00EC0B76" w:rsidRPr="00EC0B76" w:rsidRDefault="00EC0B76" w:rsidP="00EC0B76">
      <w:pPr>
        <w:spacing w:after="0"/>
        <w:ind w:left="720"/>
        <w:rPr>
          <w:rFonts w:eastAsia="Times New Roman"/>
          <w:sz w:val="22"/>
        </w:rPr>
      </w:pPr>
      <w:r w:rsidRPr="00EC0B76">
        <w:rPr>
          <w:rFonts w:eastAsia="Times New Roman" w:cs="Arial"/>
          <w:b/>
          <w:bCs/>
          <w:i/>
          <w:iCs/>
          <w:sz w:val="22"/>
        </w:rPr>
        <w:t>The town has seen intensive development of houses over the last five to ten years, however the infrastructure hasn’t grown at the same speed to support it. There are already around three hundred new houses being built in the town. This site is outside the Local Plan and its development would be unwelcome and inappropriate for the reasons described above. As there is no evidence of a need for additional housing, Members are firmly of the opinion that this planning application should be refused. </w:t>
      </w:r>
    </w:p>
    <w:p w14:paraId="7F476AAA" w14:textId="77777777" w:rsidR="00EC0B76" w:rsidRPr="00EC0B76" w:rsidRDefault="00EC0B76" w:rsidP="00EC0B76">
      <w:pPr>
        <w:spacing w:after="0"/>
        <w:ind w:left="720"/>
        <w:rPr>
          <w:rFonts w:cs="Arial"/>
          <w:sz w:val="22"/>
        </w:rPr>
      </w:pPr>
    </w:p>
    <w:p w14:paraId="71D40B51" w14:textId="77777777" w:rsidR="00EC0B76" w:rsidRPr="00EC0B76" w:rsidRDefault="00EC0B76" w:rsidP="00EC0B76">
      <w:pPr>
        <w:spacing w:after="0"/>
        <w:ind w:left="720"/>
        <w:rPr>
          <w:rFonts w:cs="Arial"/>
          <w:i/>
          <w:iCs/>
          <w:sz w:val="22"/>
          <w:u w:val="single"/>
        </w:rPr>
      </w:pPr>
      <w:r w:rsidRPr="00EC0B76">
        <w:rPr>
          <w:rFonts w:cs="Arial"/>
          <w:i/>
          <w:iCs/>
          <w:sz w:val="22"/>
          <w:u w:val="single"/>
        </w:rPr>
        <w:t>CB/22/02625/FULL</w:t>
      </w:r>
    </w:p>
    <w:p w14:paraId="6EC32386" w14:textId="77777777" w:rsidR="00EC0B76" w:rsidRPr="00EC0B76" w:rsidRDefault="00EC0B76" w:rsidP="00EC0B76">
      <w:pPr>
        <w:spacing w:after="0"/>
        <w:ind w:left="720"/>
        <w:rPr>
          <w:rFonts w:cs="Arial"/>
          <w:sz w:val="22"/>
        </w:rPr>
      </w:pPr>
      <w:proofErr w:type="spellStart"/>
      <w:r w:rsidRPr="00EC0B76">
        <w:rPr>
          <w:rFonts w:cs="Arial"/>
          <w:sz w:val="22"/>
        </w:rPr>
        <w:t>Cliddesden</w:t>
      </w:r>
      <w:proofErr w:type="spellEnd"/>
      <w:r w:rsidRPr="00EC0B76">
        <w:rPr>
          <w:rFonts w:cs="Arial"/>
          <w:sz w:val="22"/>
        </w:rPr>
        <w:t>, Bedford Road, Shefford, SG17 5NT</w:t>
      </w:r>
    </w:p>
    <w:p w14:paraId="4F36CAAF" w14:textId="77777777"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Single storey rear infill extension, alterations to fenestration and rear dormer.</w:t>
      </w:r>
    </w:p>
    <w:p w14:paraId="040A70EC" w14:textId="77777777" w:rsidR="00EC0B76" w:rsidRPr="00EC0B76" w:rsidRDefault="00EC0B76" w:rsidP="00EC0B76">
      <w:pPr>
        <w:spacing w:after="0"/>
        <w:ind w:left="720"/>
        <w:rPr>
          <w:rFonts w:cs="Arial"/>
          <w:sz w:val="22"/>
        </w:rPr>
      </w:pPr>
    </w:p>
    <w:p w14:paraId="1F9ABCF1" w14:textId="77777777" w:rsidR="00EC0B76" w:rsidRPr="00EC0B76" w:rsidRDefault="00EC0B76" w:rsidP="00EC0B76">
      <w:pPr>
        <w:spacing w:after="0"/>
        <w:ind w:left="720"/>
        <w:rPr>
          <w:rFonts w:cs="Arial"/>
          <w:b/>
          <w:bCs/>
          <w:i/>
          <w:iCs/>
          <w:sz w:val="22"/>
        </w:rPr>
      </w:pPr>
      <w:r w:rsidRPr="00EC0B76">
        <w:rPr>
          <w:rFonts w:cs="Arial"/>
          <w:b/>
          <w:bCs/>
          <w:i/>
          <w:iCs/>
          <w:sz w:val="22"/>
        </w:rPr>
        <w:t>It was resolved by Delegated Powers to support this application.</w:t>
      </w:r>
    </w:p>
    <w:p w14:paraId="0E4F2DAA" w14:textId="77777777" w:rsidR="00EC0B76" w:rsidRPr="00EC0B76" w:rsidRDefault="00EC0B76" w:rsidP="00EC0B76">
      <w:pPr>
        <w:spacing w:after="0"/>
        <w:ind w:left="720"/>
        <w:rPr>
          <w:rFonts w:cs="Arial"/>
          <w:sz w:val="22"/>
        </w:rPr>
      </w:pPr>
    </w:p>
    <w:p w14:paraId="0E978A82" w14:textId="77777777" w:rsidR="00EC0B76" w:rsidRPr="00EC0B76" w:rsidRDefault="00EC0B76" w:rsidP="00EC0B76">
      <w:pPr>
        <w:spacing w:after="0"/>
        <w:ind w:left="720"/>
        <w:rPr>
          <w:rFonts w:cs="Arial"/>
          <w:i/>
          <w:iCs/>
          <w:sz w:val="22"/>
          <w:u w:val="single"/>
        </w:rPr>
      </w:pPr>
      <w:r w:rsidRPr="00EC0B76">
        <w:rPr>
          <w:rFonts w:cs="Arial"/>
          <w:i/>
          <w:iCs/>
          <w:sz w:val="22"/>
          <w:u w:val="single"/>
        </w:rPr>
        <w:t>CB/22/01104/FULL</w:t>
      </w:r>
    </w:p>
    <w:p w14:paraId="66A95618" w14:textId="77777777" w:rsidR="00EC0B76" w:rsidRPr="00EC0B76" w:rsidRDefault="00EC0B76" w:rsidP="00EC0B76">
      <w:pPr>
        <w:spacing w:after="0"/>
        <w:ind w:left="720"/>
        <w:rPr>
          <w:rFonts w:cs="Arial"/>
          <w:sz w:val="22"/>
        </w:rPr>
      </w:pPr>
      <w:r w:rsidRPr="00EC0B76">
        <w:rPr>
          <w:rFonts w:cs="Arial"/>
          <w:sz w:val="22"/>
        </w:rPr>
        <w:t>14 Old Bridge Way, Shefford, SG17 5HQ</w:t>
      </w:r>
    </w:p>
    <w:p w14:paraId="0958D1C1" w14:textId="77777777"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Erection of storage building with covered link to existing building.</w:t>
      </w:r>
    </w:p>
    <w:p w14:paraId="2F739655" w14:textId="77777777" w:rsidR="00EC0B76" w:rsidRPr="00EC0B76" w:rsidRDefault="00EC0B76" w:rsidP="00EC0B76">
      <w:pPr>
        <w:spacing w:after="0"/>
        <w:ind w:left="720"/>
        <w:rPr>
          <w:rFonts w:cs="Arial"/>
          <w:sz w:val="22"/>
        </w:rPr>
      </w:pPr>
    </w:p>
    <w:p w14:paraId="005AFDB8" w14:textId="77777777" w:rsidR="00EC0B76" w:rsidRPr="00EC0B76" w:rsidRDefault="00EC0B76" w:rsidP="00EC0B76">
      <w:pPr>
        <w:spacing w:after="0"/>
        <w:ind w:left="720"/>
        <w:rPr>
          <w:rFonts w:cs="Arial"/>
          <w:b/>
          <w:bCs/>
          <w:i/>
          <w:iCs/>
          <w:sz w:val="22"/>
        </w:rPr>
      </w:pPr>
      <w:r w:rsidRPr="00EC0B76">
        <w:rPr>
          <w:rFonts w:cs="Arial"/>
          <w:b/>
          <w:bCs/>
          <w:i/>
          <w:iCs/>
          <w:sz w:val="22"/>
        </w:rPr>
        <w:t>It was resolved by Delegated Powers to support this application.</w:t>
      </w:r>
    </w:p>
    <w:p w14:paraId="3DC43038" w14:textId="77777777" w:rsidR="00EC0B76" w:rsidRPr="00EC0B76" w:rsidRDefault="00EC0B76" w:rsidP="00EC0B76">
      <w:pPr>
        <w:spacing w:after="0"/>
        <w:ind w:left="720"/>
        <w:rPr>
          <w:rFonts w:cs="Arial"/>
          <w:sz w:val="22"/>
        </w:rPr>
      </w:pPr>
    </w:p>
    <w:p w14:paraId="2A7AACE9" w14:textId="77777777" w:rsidR="00EC0B76" w:rsidRPr="00EC0B76" w:rsidRDefault="00EC0B76" w:rsidP="00EC0B76">
      <w:pPr>
        <w:spacing w:after="0"/>
        <w:ind w:left="720"/>
        <w:rPr>
          <w:rFonts w:cs="Arial"/>
          <w:i/>
          <w:iCs/>
          <w:sz w:val="22"/>
          <w:u w:val="single"/>
        </w:rPr>
      </w:pPr>
      <w:r w:rsidRPr="00EC0B76">
        <w:rPr>
          <w:rFonts w:cs="Arial"/>
          <w:i/>
          <w:iCs/>
          <w:sz w:val="22"/>
          <w:u w:val="single"/>
        </w:rPr>
        <w:t>CB/22/02703/FULL</w:t>
      </w:r>
    </w:p>
    <w:p w14:paraId="3F484355" w14:textId="77777777" w:rsidR="00EC0B76" w:rsidRPr="00EC0B76" w:rsidRDefault="00EC0B76" w:rsidP="00EC0B76">
      <w:pPr>
        <w:spacing w:after="0"/>
        <w:ind w:left="720"/>
        <w:rPr>
          <w:rFonts w:cs="Arial"/>
          <w:sz w:val="22"/>
        </w:rPr>
      </w:pPr>
      <w:r w:rsidRPr="00EC0B76">
        <w:rPr>
          <w:rFonts w:cs="Arial"/>
          <w:sz w:val="22"/>
        </w:rPr>
        <w:t>89 Clifton Road, Shefford, SG17 5AG</w:t>
      </w:r>
    </w:p>
    <w:p w14:paraId="1F5CBB2B" w14:textId="4893041E" w:rsidR="000A3E12" w:rsidRPr="000A3E12" w:rsidRDefault="000A3E12" w:rsidP="000A3E12">
      <w:pPr>
        <w:spacing w:after="0"/>
        <w:ind w:left="720"/>
        <w:jc w:val="right"/>
        <w:rPr>
          <w:rFonts w:cs="Arial"/>
          <w:b/>
          <w:bCs/>
          <w:sz w:val="22"/>
        </w:rPr>
      </w:pPr>
      <w:r>
        <w:rPr>
          <w:rFonts w:cs="Arial"/>
          <w:b/>
          <w:bCs/>
          <w:sz w:val="22"/>
        </w:rPr>
        <w:lastRenderedPageBreak/>
        <w:t>3251 09/22</w:t>
      </w:r>
    </w:p>
    <w:p w14:paraId="524BE1CE" w14:textId="0C9DDE10"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Single storey extension to rear of property together with loft and garage conversion.</w:t>
      </w:r>
    </w:p>
    <w:p w14:paraId="44227214" w14:textId="77777777" w:rsidR="00EC0B76" w:rsidRPr="00EC0B76" w:rsidRDefault="00EC0B76" w:rsidP="00EC0B76">
      <w:pPr>
        <w:spacing w:after="0"/>
        <w:ind w:left="720"/>
        <w:rPr>
          <w:rFonts w:cs="Arial"/>
          <w:b/>
          <w:bCs/>
          <w:i/>
          <w:iCs/>
          <w:sz w:val="22"/>
        </w:rPr>
      </w:pPr>
    </w:p>
    <w:p w14:paraId="787F45B9" w14:textId="775C0791" w:rsidR="00EC0B76" w:rsidRPr="00EC0B76" w:rsidRDefault="00EC0B76" w:rsidP="00EC0B76">
      <w:pPr>
        <w:spacing w:after="0"/>
        <w:ind w:left="720"/>
        <w:rPr>
          <w:rFonts w:cs="Arial"/>
          <w:b/>
          <w:bCs/>
          <w:i/>
          <w:iCs/>
          <w:sz w:val="22"/>
        </w:rPr>
      </w:pPr>
      <w:r w:rsidRPr="00EC0B76">
        <w:rPr>
          <w:rFonts w:cs="Arial"/>
          <w:b/>
          <w:bCs/>
          <w:i/>
          <w:iCs/>
          <w:sz w:val="22"/>
        </w:rPr>
        <w:t xml:space="preserve">It was resolved by Delegated Powers to support this application; however, </w:t>
      </w:r>
      <w:proofErr w:type="gramStart"/>
      <w:r w:rsidRPr="00EC0B76">
        <w:rPr>
          <w:rFonts w:cs="Arial"/>
          <w:b/>
          <w:bCs/>
          <w:i/>
          <w:iCs/>
          <w:sz w:val="22"/>
        </w:rPr>
        <w:t>in light of</w:t>
      </w:r>
      <w:proofErr w:type="gramEnd"/>
      <w:r w:rsidRPr="00EC0B76">
        <w:rPr>
          <w:rFonts w:cs="Arial"/>
          <w:b/>
          <w:bCs/>
          <w:i/>
          <w:iCs/>
          <w:sz w:val="22"/>
        </w:rPr>
        <w:t xml:space="preserve"> recent fires in London, </w:t>
      </w:r>
      <w:r w:rsidR="00CE7E86">
        <w:rPr>
          <w:rFonts w:cs="Arial"/>
          <w:b/>
          <w:bCs/>
          <w:i/>
          <w:iCs/>
          <w:sz w:val="22"/>
        </w:rPr>
        <w:t>Member</w:t>
      </w:r>
      <w:r w:rsidRPr="00EC0B76">
        <w:rPr>
          <w:rFonts w:cs="Arial"/>
          <w:b/>
          <w:bCs/>
          <w:i/>
          <w:iCs/>
          <w:sz w:val="22"/>
        </w:rPr>
        <w:t xml:space="preserve"> wish to express </w:t>
      </w:r>
      <w:r w:rsidR="00CE7E86">
        <w:rPr>
          <w:rFonts w:cs="Arial"/>
          <w:b/>
          <w:bCs/>
          <w:i/>
          <w:iCs/>
          <w:sz w:val="22"/>
        </w:rPr>
        <w:t>their</w:t>
      </w:r>
      <w:r w:rsidRPr="00EC0B76">
        <w:rPr>
          <w:rFonts w:cs="Arial"/>
          <w:b/>
          <w:bCs/>
          <w:i/>
          <w:iCs/>
          <w:sz w:val="22"/>
        </w:rPr>
        <w:t xml:space="preserve"> grave concerns in ensuring that Officers at Central Bedfordshire Council are satisfied that in the event of a fire to the rear of the property there is adequate clearance for Fire Operatives to access the fire zone.</w:t>
      </w:r>
    </w:p>
    <w:p w14:paraId="45A2CFF4" w14:textId="77777777" w:rsidR="00EC0B76" w:rsidRPr="00EC0B76" w:rsidRDefault="00EC0B76" w:rsidP="00EC0B76">
      <w:pPr>
        <w:spacing w:after="0"/>
        <w:ind w:left="720"/>
        <w:rPr>
          <w:rFonts w:cs="Arial"/>
          <w:b/>
          <w:bCs/>
          <w:i/>
          <w:iCs/>
          <w:sz w:val="22"/>
        </w:rPr>
      </w:pPr>
    </w:p>
    <w:p w14:paraId="1210A653" w14:textId="77777777" w:rsidR="00EC0B76" w:rsidRPr="00EC0B76" w:rsidRDefault="00EC0B76" w:rsidP="00EC0B76">
      <w:pPr>
        <w:spacing w:after="0"/>
        <w:ind w:left="720"/>
        <w:rPr>
          <w:rFonts w:cs="Arial"/>
          <w:i/>
          <w:iCs/>
          <w:sz w:val="22"/>
          <w:u w:val="single"/>
        </w:rPr>
      </w:pPr>
      <w:r w:rsidRPr="00EC0B76">
        <w:rPr>
          <w:rFonts w:cs="Arial"/>
          <w:i/>
          <w:iCs/>
          <w:sz w:val="22"/>
          <w:u w:val="single"/>
        </w:rPr>
        <w:t>CB/22/02412/FULL</w:t>
      </w:r>
    </w:p>
    <w:p w14:paraId="23C97A19" w14:textId="77777777" w:rsidR="00EC0B76" w:rsidRPr="00EC0B76" w:rsidRDefault="00EC0B76" w:rsidP="00EC0B76">
      <w:pPr>
        <w:spacing w:after="0"/>
        <w:ind w:left="720"/>
        <w:rPr>
          <w:rFonts w:cs="Arial"/>
          <w:sz w:val="22"/>
        </w:rPr>
      </w:pPr>
      <w:r w:rsidRPr="00EC0B76">
        <w:rPr>
          <w:rFonts w:cs="Arial"/>
          <w:sz w:val="22"/>
        </w:rPr>
        <w:t>10 Squires Park, Shefford, SG17 5FP</w:t>
      </w:r>
    </w:p>
    <w:p w14:paraId="035DD08D" w14:textId="77777777" w:rsidR="00EC0B76" w:rsidRPr="00EC0B76" w:rsidRDefault="00EC0B76" w:rsidP="00EC0B76">
      <w:pPr>
        <w:spacing w:after="0"/>
        <w:ind w:left="720"/>
        <w:rPr>
          <w:rFonts w:cs="Arial"/>
          <w:sz w:val="22"/>
        </w:rPr>
      </w:pPr>
      <w:r w:rsidRPr="00EC0B76">
        <w:rPr>
          <w:rFonts w:cs="Arial"/>
          <w:i/>
          <w:iCs/>
          <w:sz w:val="22"/>
        </w:rPr>
        <w:t xml:space="preserve">Proposal: </w:t>
      </w:r>
      <w:r w:rsidRPr="00EC0B76">
        <w:rPr>
          <w:rFonts w:cs="Arial"/>
          <w:sz w:val="22"/>
        </w:rPr>
        <w:t>Conversion of existing car port to a garage and conversion of existing garage to habitable space. Erection of front porch.</w:t>
      </w:r>
    </w:p>
    <w:p w14:paraId="41165EEE" w14:textId="77777777" w:rsidR="00EC0B76" w:rsidRPr="00EC0B76" w:rsidRDefault="00EC0B76" w:rsidP="00EC0B76">
      <w:pPr>
        <w:spacing w:after="0"/>
        <w:ind w:left="720"/>
        <w:rPr>
          <w:rFonts w:cs="Arial"/>
          <w:sz w:val="22"/>
        </w:rPr>
      </w:pPr>
    </w:p>
    <w:p w14:paraId="1244A2A9" w14:textId="77777777" w:rsidR="00EC0B76" w:rsidRPr="00EC0B76" w:rsidRDefault="00EC0B76" w:rsidP="00EC0B76">
      <w:pPr>
        <w:spacing w:after="0"/>
        <w:ind w:left="720"/>
        <w:rPr>
          <w:rFonts w:cs="Arial"/>
          <w:b/>
          <w:bCs/>
          <w:i/>
          <w:iCs/>
          <w:sz w:val="22"/>
        </w:rPr>
      </w:pPr>
      <w:r w:rsidRPr="00EC0B76">
        <w:rPr>
          <w:rFonts w:cs="Arial"/>
          <w:b/>
          <w:bCs/>
          <w:i/>
          <w:iCs/>
          <w:sz w:val="22"/>
        </w:rPr>
        <w:t>It was resolved by Delegated Powers to support this application.</w:t>
      </w:r>
    </w:p>
    <w:p w14:paraId="6E20EAD5" w14:textId="77777777" w:rsidR="00EC0B76" w:rsidRPr="00EC0B76" w:rsidRDefault="00EC0B76" w:rsidP="00EC0B76">
      <w:pPr>
        <w:spacing w:after="0"/>
        <w:ind w:left="720"/>
        <w:rPr>
          <w:rFonts w:cs="Arial"/>
          <w:b/>
          <w:bCs/>
          <w:i/>
          <w:iCs/>
          <w:sz w:val="22"/>
        </w:rPr>
      </w:pPr>
    </w:p>
    <w:p w14:paraId="7FDDEB7B" w14:textId="77777777" w:rsidR="00EC0B76" w:rsidRPr="00EC0B76" w:rsidRDefault="00EC0B76" w:rsidP="00EC0B76">
      <w:pPr>
        <w:spacing w:after="0"/>
        <w:ind w:left="720"/>
        <w:rPr>
          <w:rFonts w:cs="Arial"/>
          <w:i/>
          <w:iCs/>
          <w:sz w:val="22"/>
          <w:u w:val="single"/>
        </w:rPr>
      </w:pPr>
      <w:r w:rsidRPr="00EC0B76">
        <w:rPr>
          <w:rFonts w:cs="Arial"/>
          <w:i/>
          <w:iCs/>
          <w:sz w:val="22"/>
          <w:u w:val="single"/>
        </w:rPr>
        <w:t>CB/22/02892/LB</w:t>
      </w:r>
    </w:p>
    <w:p w14:paraId="7F9FC27E" w14:textId="77777777" w:rsidR="00EC0B76" w:rsidRPr="00EC0B76" w:rsidRDefault="00EC0B76" w:rsidP="00EC0B76">
      <w:pPr>
        <w:spacing w:after="0"/>
        <w:ind w:left="720"/>
        <w:rPr>
          <w:rFonts w:cs="Arial"/>
          <w:sz w:val="22"/>
        </w:rPr>
      </w:pPr>
      <w:r w:rsidRPr="00EC0B76">
        <w:rPr>
          <w:rFonts w:cs="Arial"/>
          <w:sz w:val="22"/>
        </w:rPr>
        <w:t>6 North Bridge Street, Shefford, SG17 5DH</w:t>
      </w:r>
    </w:p>
    <w:p w14:paraId="2EF562DF" w14:textId="77777777" w:rsidR="00EC0B76" w:rsidRPr="00EC0B76" w:rsidRDefault="00EC0B76" w:rsidP="00EC0B76">
      <w:pPr>
        <w:spacing w:after="0"/>
        <w:ind w:left="720"/>
        <w:rPr>
          <w:rFonts w:cs="Arial"/>
          <w:sz w:val="22"/>
        </w:rPr>
      </w:pPr>
      <w:r w:rsidRPr="00EC0B76">
        <w:rPr>
          <w:rFonts w:cs="Arial"/>
          <w:i/>
          <w:iCs/>
          <w:sz w:val="22"/>
        </w:rPr>
        <w:t xml:space="preserve">Proposal: </w:t>
      </w:r>
      <w:r w:rsidRPr="00EC0B76">
        <w:rPr>
          <w:rFonts w:cs="Arial"/>
          <w:sz w:val="22"/>
        </w:rPr>
        <w:t>Listed Building – install commercial flue and fan and its ducting with canopy in the rear extension. Internal alterations including widening doorways and removal and installation of internal stud and part of timber panel wall to make new opening and remove cover up existing ceiling of flat roof windows in the middle room.</w:t>
      </w:r>
    </w:p>
    <w:p w14:paraId="16DECBAC" w14:textId="77777777" w:rsidR="00EC0B76" w:rsidRPr="00EC0B76" w:rsidRDefault="00EC0B76" w:rsidP="00EC0B76">
      <w:pPr>
        <w:spacing w:after="0"/>
        <w:ind w:left="720"/>
        <w:rPr>
          <w:rFonts w:cs="Arial"/>
          <w:sz w:val="22"/>
        </w:rPr>
      </w:pPr>
    </w:p>
    <w:p w14:paraId="7C3843F9" w14:textId="5A64DECE" w:rsidR="00EC0B76" w:rsidRPr="00EC0B76" w:rsidRDefault="00EC0B76" w:rsidP="00EC0B76">
      <w:pPr>
        <w:ind w:left="720"/>
        <w:rPr>
          <w:rFonts w:cs="Arial"/>
          <w:sz w:val="22"/>
        </w:rPr>
      </w:pPr>
      <w:bookmarkStart w:id="2" w:name="_Hlk111652289"/>
      <w:r w:rsidRPr="00EC0B76">
        <w:rPr>
          <w:rFonts w:cs="Arial"/>
          <w:sz w:val="22"/>
        </w:rPr>
        <w:t xml:space="preserve">Firstly, Shefford Town Council would like to stress how important the building of 6 Northbridge Street is to the people of Shefford. It is protected by Grade II listing, falls within the town’s conservation area, and is one of the oldest buildings in our community, being first documented in 1499 and is the site of Shefford’s oldest inn. There is also a historic inscription on the internal wall on the first floor </w:t>
      </w:r>
      <w:r w:rsidR="00C45066">
        <w:rPr>
          <w:rFonts w:cs="Arial"/>
          <w:sz w:val="22"/>
        </w:rPr>
        <w:t xml:space="preserve">of the property </w:t>
      </w:r>
      <w:r w:rsidRPr="00EC0B76">
        <w:rPr>
          <w:rFonts w:cs="Arial"/>
          <w:sz w:val="22"/>
        </w:rPr>
        <w:t>(upstairs room which overhangs the pavement) that was discovered when the building underwent restoration in 1949. The inscription reads:</w:t>
      </w:r>
    </w:p>
    <w:p w14:paraId="15949408" w14:textId="77777777" w:rsidR="00EC0B76" w:rsidRPr="00EC0B76" w:rsidRDefault="00EC0B76" w:rsidP="00EC0B76">
      <w:pPr>
        <w:spacing w:after="0"/>
        <w:ind w:left="720"/>
        <w:rPr>
          <w:rFonts w:cs="Arial"/>
          <w:i/>
          <w:iCs/>
          <w:sz w:val="22"/>
        </w:rPr>
      </w:pPr>
      <w:r w:rsidRPr="00EC0B76">
        <w:rPr>
          <w:rFonts w:cs="Arial"/>
          <w:i/>
          <w:iCs/>
          <w:sz w:val="22"/>
        </w:rPr>
        <w:t xml:space="preserve">“God preserve our Royal King with health and peace </w:t>
      </w:r>
    </w:p>
    <w:p w14:paraId="7FFFB205" w14:textId="77777777" w:rsidR="00EC0B76" w:rsidRPr="00EC0B76" w:rsidRDefault="00EC0B76" w:rsidP="00EC0B76">
      <w:pPr>
        <w:spacing w:after="0"/>
        <w:ind w:left="720"/>
        <w:rPr>
          <w:rFonts w:cs="Arial"/>
          <w:i/>
          <w:iCs/>
          <w:sz w:val="22"/>
        </w:rPr>
      </w:pPr>
      <w:r w:rsidRPr="00EC0B76">
        <w:rPr>
          <w:rFonts w:cs="Arial"/>
          <w:i/>
          <w:iCs/>
          <w:sz w:val="22"/>
        </w:rPr>
        <w:t xml:space="preserve">Help thou his way to agree and at Thy call hereafter rest </w:t>
      </w:r>
    </w:p>
    <w:p w14:paraId="0F5D7616" w14:textId="77777777" w:rsidR="00EC0B76" w:rsidRPr="00EC0B76" w:rsidRDefault="00EC0B76" w:rsidP="00EC0B76">
      <w:pPr>
        <w:spacing w:after="0"/>
        <w:ind w:left="720"/>
        <w:rPr>
          <w:rFonts w:cs="Arial"/>
          <w:i/>
          <w:iCs/>
          <w:sz w:val="22"/>
        </w:rPr>
      </w:pPr>
      <w:r w:rsidRPr="00EC0B76">
        <w:rPr>
          <w:rFonts w:cs="Arial"/>
          <w:i/>
          <w:iCs/>
          <w:sz w:val="22"/>
        </w:rPr>
        <w:t xml:space="preserve">And let us pray to God alone, who </w:t>
      </w:r>
      <w:proofErr w:type="spellStart"/>
      <w:r w:rsidRPr="00EC0B76">
        <w:rPr>
          <w:rFonts w:cs="Arial"/>
          <w:i/>
          <w:iCs/>
          <w:sz w:val="22"/>
        </w:rPr>
        <w:t>reigneth</w:t>
      </w:r>
      <w:proofErr w:type="spellEnd"/>
      <w:r w:rsidRPr="00EC0B76">
        <w:rPr>
          <w:rFonts w:cs="Arial"/>
          <w:i/>
          <w:iCs/>
          <w:sz w:val="22"/>
        </w:rPr>
        <w:t xml:space="preserve"> in Heaven</w:t>
      </w:r>
    </w:p>
    <w:p w14:paraId="0F87DEAC" w14:textId="77777777" w:rsidR="00EC0B76" w:rsidRPr="00EC0B76" w:rsidRDefault="00EC0B76" w:rsidP="00EC0B76">
      <w:pPr>
        <w:ind w:left="720"/>
        <w:rPr>
          <w:rFonts w:cs="Arial"/>
          <w:i/>
          <w:iCs/>
          <w:sz w:val="22"/>
        </w:rPr>
      </w:pPr>
      <w:r w:rsidRPr="00EC0B76">
        <w:rPr>
          <w:rFonts w:cs="Arial"/>
          <w:i/>
          <w:iCs/>
          <w:sz w:val="22"/>
        </w:rPr>
        <w:t xml:space="preserve">And answer to his </w:t>
      </w:r>
      <w:proofErr w:type="gramStart"/>
      <w:r w:rsidRPr="00EC0B76">
        <w:rPr>
          <w:rFonts w:cs="Arial"/>
          <w:i/>
          <w:iCs/>
          <w:sz w:val="22"/>
        </w:rPr>
        <w:t>call, when</w:t>
      </w:r>
      <w:proofErr w:type="gramEnd"/>
      <w:r w:rsidRPr="00EC0B76">
        <w:rPr>
          <w:rFonts w:cs="Arial"/>
          <w:i/>
          <w:iCs/>
          <w:sz w:val="22"/>
        </w:rPr>
        <w:t xml:space="preserve"> our time comes.”</w:t>
      </w:r>
    </w:p>
    <w:p w14:paraId="6A761432" w14:textId="77777777" w:rsidR="00EC0B76" w:rsidRPr="00EC0B76" w:rsidRDefault="00EC0B76" w:rsidP="00EC0B76">
      <w:pPr>
        <w:ind w:left="720"/>
        <w:rPr>
          <w:rFonts w:cs="Arial"/>
          <w:sz w:val="22"/>
        </w:rPr>
      </w:pPr>
      <w:r w:rsidRPr="00EC0B76">
        <w:rPr>
          <w:rFonts w:cs="Arial"/>
          <w:sz w:val="22"/>
        </w:rPr>
        <w:t>Shefford Town Council recognises that the building must not be left empty to decay through misuse and welcomes the application for 6 Northbridge Street to be once again a functioning building in Shefford and for the parts already in decay to be restored in keeping with the planning and heritage legislation. However, we are concerned that the applicant and their professional structural engineers have not fully realised the importance of the building, and are not experienced enough to offer advice and carry out alterations and restoration to this age and calibre of building, and its historical and cultural importance within the community.</w:t>
      </w:r>
    </w:p>
    <w:p w14:paraId="05E534F5" w14:textId="77777777" w:rsidR="000A3E12" w:rsidRDefault="00EC0B76" w:rsidP="00EC0B76">
      <w:pPr>
        <w:spacing w:after="240" w:line="240" w:lineRule="auto"/>
        <w:ind w:left="720"/>
        <w:rPr>
          <w:rFonts w:cs="Arial"/>
          <w:sz w:val="22"/>
        </w:rPr>
      </w:pPr>
      <w:r w:rsidRPr="00EC0B76">
        <w:rPr>
          <w:rFonts w:cs="Arial"/>
          <w:sz w:val="22"/>
        </w:rPr>
        <w:t xml:space="preserve">There appears to be only minor differences between this application and the previous application submitted under CB/21/04521/FULL and CB/21/04522/LB – the main change councillors noted were the inclusion of an odour assessment report (which </w:t>
      </w:r>
    </w:p>
    <w:p w14:paraId="737C7522" w14:textId="2501405C" w:rsidR="000A3E12" w:rsidRPr="000A3E12" w:rsidRDefault="000A3E12" w:rsidP="000A3E12">
      <w:pPr>
        <w:spacing w:after="240" w:line="240" w:lineRule="auto"/>
        <w:ind w:left="720"/>
        <w:jc w:val="right"/>
        <w:rPr>
          <w:rFonts w:cs="Arial"/>
          <w:b/>
          <w:bCs/>
          <w:sz w:val="22"/>
        </w:rPr>
      </w:pPr>
      <w:r>
        <w:rPr>
          <w:rFonts w:cs="Arial"/>
          <w:b/>
          <w:bCs/>
          <w:sz w:val="22"/>
        </w:rPr>
        <w:lastRenderedPageBreak/>
        <w:t>3252 0</w:t>
      </w:r>
      <w:r w:rsidR="00E63D31">
        <w:rPr>
          <w:rFonts w:cs="Arial"/>
          <w:b/>
          <w:bCs/>
          <w:sz w:val="22"/>
        </w:rPr>
        <w:t>9</w:t>
      </w:r>
      <w:r>
        <w:rPr>
          <w:rFonts w:cs="Arial"/>
          <w:b/>
          <w:bCs/>
          <w:sz w:val="22"/>
        </w:rPr>
        <w:t>/22</w:t>
      </w:r>
    </w:p>
    <w:p w14:paraId="4EF1A658" w14:textId="452D3CA6" w:rsidR="00EC0B76" w:rsidRPr="00EC0B76" w:rsidRDefault="00EC0B76" w:rsidP="00EC0B76">
      <w:pPr>
        <w:spacing w:after="240" w:line="240" w:lineRule="auto"/>
        <w:ind w:left="720"/>
        <w:rPr>
          <w:rFonts w:cs="Arial"/>
          <w:sz w:val="22"/>
        </w:rPr>
      </w:pPr>
      <w:r w:rsidRPr="00EC0B76">
        <w:rPr>
          <w:rFonts w:cs="Arial"/>
          <w:sz w:val="22"/>
        </w:rPr>
        <w:t xml:space="preserve">unfortunately features a disclaimer that the report is not intended for, and should not be relied upon, by any third party) and the removal of the Planning Statement and Heritage Asset report, which misstated the structure as being built in 1919. </w:t>
      </w:r>
    </w:p>
    <w:p w14:paraId="27875231" w14:textId="77777777" w:rsidR="00EC0B76" w:rsidRPr="00EC0B76" w:rsidRDefault="00EC0B76" w:rsidP="00EC0B76">
      <w:pPr>
        <w:spacing w:after="240" w:line="240" w:lineRule="auto"/>
        <w:ind w:left="720"/>
        <w:rPr>
          <w:rFonts w:cs="Arial"/>
          <w:b/>
          <w:bCs/>
          <w:i/>
          <w:iCs/>
          <w:sz w:val="22"/>
        </w:rPr>
      </w:pPr>
      <w:r w:rsidRPr="00EC0B76">
        <w:rPr>
          <w:rFonts w:cs="Arial"/>
          <w:b/>
          <w:bCs/>
          <w:i/>
          <w:iCs/>
          <w:sz w:val="22"/>
        </w:rPr>
        <w:t xml:space="preserve">It was resolved by Delegated Powers to object to this application as Shefford Town Council’s previous concerns on the application are still valid and have not been sufficiently resolved, and the following grounds are reasserted and built upon as follows: - </w:t>
      </w:r>
    </w:p>
    <w:p w14:paraId="0D68DB93" w14:textId="77777777" w:rsidR="00EC0B76" w:rsidRPr="00EC0B76" w:rsidRDefault="00EC0B76" w:rsidP="00EC0B76">
      <w:pPr>
        <w:spacing w:after="240" w:line="240" w:lineRule="auto"/>
        <w:ind w:left="720"/>
        <w:rPr>
          <w:rFonts w:cs="Arial"/>
          <w:b/>
          <w:bCs/>
          <w:i/>
          <w:iCs/>
          <w:sz w:val="22"/>
        </w:rPr>
      </w:pPr>
      <w:r w:rsidRPr="00EC0B76">
        <w:rPr>
          <w:rFonts w:cs="Arial"/>
          <w:b/>
          <w:bCs/>
          <w:i/>
          <w:iCs/>
          <w:sz w:val="22"/>
        </w:rPr>
        <w:t>The Noise and Odour report does not match the extraction unit detailed on the submitted plans, omitted the necessary report for a take-away operation in conjunction with the restaurant, which will be operating past 23:00hrs, and does not include customer activity in the car park during operational hours, nor the increased traffic movement patterns bringing disturbance to neighbours on both sides.</w:t>
      </w:r>
    </w:p>
    <w:p w14:paraId="0ABC4B9B" w14:textId="77777777" w:rsidR="00EC0B76" w:rsidRPr="00EC0B76" w:rsidRDefault="00EC0B76" w:rsidP="00EC0B76">
      <w:pPr>
        <w:ind w:left="720"/>
        <w:rPr>
          <w:rFonts w:cs="Arial"/>
          <w:b/>
          <w:bCs/>
          <w:i/>
          <w:iCs/>
          <w:sz w:val="22"/>
        </w:rPr>
      </w:pPr>
      <w:r w:rsidRPr="00EC0B76">
        <w:rPr>
          <w:rFonts w:cs="Arial"/>
          <w:b/>
          <w:bCs/>
          <w:i/>
          <w:iCs/>
          <w:sz w:val="22"/>
        </w:rPr>
        <w:t>The application makes no mention of the archway leading to the car parking area to the rear of the property; this archway (including the gate) is included in the property’s curtilage for 6 Northbridge Street, Title Deed BD254741. The archway/gate is in a poor state of repair and needs urgent attention. This is also no mention of any agreement for the shared access to this car parking area.</w:t>
      </w:r>
    </w:p>
    <w:p w14:paraId="74AD2B6F" w14:textId="77777777" w:rsidR="00EC0B76" w:rsidRPr="00EC0B76" w:rsidRDefault="00EC0B76" w:rsidP="00EC0B76">
      <w:pPr>
        <w:ind w:left="720"/>
        <w:rPr>
          <w:rFonts w:cs="Arial"/>
          <w:b/>
          <w:bCs/>
          <w:i/>
          <w:iCs/>
          <w:sz w:val="22"/>
        </w:rPr>
      </w:pPr>
      <w:r w:rsidRPr="00EC0B76">
        <w:rPr>
          <w:rFonts w:cs="Arial"/>
          <w:b/>
          <w:bCs/>
          <w:i/>
          <w:iCs/>
          <w:sz w:val="22"/>
        </w:rPr>
        <w:t>The application does not show any plans for the first floor of the property. With the knowledge that the first floor has been used as staff accommodation (albeit this may be on a temporary basis due to the renovation work), and the need to preserve the historic inscription on the internal wall, full details and plans for the proposed use and development of this part of the property must be included in the application, including access to the level and any residential arrangements including toilets and handwashing facilities. This is essential to safeguard and conserve the historical significance of this part of the building.</w:t>
      </w:r>
    </w:p>
    <w:p w14:paraId="32682F05" w14:textId="77777777" w:rsidR="00EC0B76" w:rsidRPr="00EC0B76" w:rsidRDefault="00EC0B76" w:rsidP="00EC0B76">
      <w:pPr>
        <w:ind w:left="720"/>
        <w:rPr>
          <w:rFonts w:cs="Arial"/>
          <w:b/>
          <w:bCs/>
          <w:i/>
          <w:iCs/>
          <w:sz w:val="22"/>
        </w:rPr>
      </w:pPr>
      <w:r w:rsidRPr="00EC0B76">
        <w:rPr>
          <w:rFonts w:cs="Arial"/>
          <w:b/>
          <w:bCs/>
          <w:i/>
          <w:iCs/>
          <w:sz w:val="22"/>
        </w:rPr>
        <w:t>The plans have now specified the amount and placement of car parking spaces; however, the provision is not deemed sufficient for the sixty covers proposed in the plans, together with takeaway customers, which could potentially lead customers to hazardous parking along Northbridge Street.</w:t>
      </w:r>
    </w:p>
    <w:p w14:paraId="61E0A9A8" w14:textId="77777777" w:rsidR="00EC0B76" w:rsidRPr="00EC0B76" w:rsidRDefault="00EC0B76" w:rsidP="00EC0B76">
      <w:pPr>
        <w:spacing w:after="240" w:line="240" w:lineRule="auto"/>
        <w:ind w:left="720"/>
        <w:rPr>
          <w:rFonts w:cs="Arial"/>
          <w:b/>
          <w:bCs/>
          <w:i/>
          <w:iCs/>
          <w:sz w:val="22"/>
        </w:rPr>
      </w:pPr>
      <w:r w:rsidRPr="00EC0B76">
        <w:rPr>
          <w:rFonts w:cs="Arial"/>
          <w:b/>
          <w:bCs/>
          <w:i/>
          <w:iCs/>
          <w:sz w:val="22"/>
        </w:rPr>
        <w:t xml:space="preserve">The large extractor unit is now detailed as taller than in the original application; however, although the discharge stack sits behind and below the ridgeline of the property, it will still be visible via the accessway, and is still deemed out of character and unsuitable for a Grade II listed building and not acceptable in a Conservation Area. The problems created by the extraction unit would negatively impact the nearby residents and businesses. Additionally, the extraction flue will be located in a hollow roof, meaning that a bat survey will have to be conducted if it is </w:t>
      </w:r>
      <w:proofErr w:type="gramStart"/>
      <w:r w:rsidRPr="00EC0B76">
        <w:rPr>
          <w:rFonts w:cs="Arial"/>
          <w:b/>
          <w:bCs/>
          <w:i/>
          <w:iCs/>
          <w:sz w:val="22"/>
        </w:rPr>
        <w:t>open-aired</w:t>
      </w:r>
      <w:proofErr w:type="gramEnd"/>
      <w:r w:rsidRPr="00EC0B76">
        <w:rPr>
          <w:rFonts w:cs="Arial"/>
          <w:b/>
          <w:bCs/>
          <w:i/>
          <w:iCs/>
          <w:sz w:val="22"/>
        </w:rPr>
        <w:t xml:space="preserve">, before any additions can be installed to the building. </w:t>
      </w:r>
    </w:p>
    <w:p w14:paraId="637ED225" w14:textId="77777777" w:rsidR="000A3E12" w:rsidRDefault="00EC0B76" w:rsidP="00EC0B76">
      <w:pPr>
        <w:spacing w:after="240" w:line="240" w:lineRule="auto"/>
        <w:ind w:left="720"/>
        <w:rPr>
          <w:rFonts w:cs="Arial"/>
          <w:b/>
          <w:bCs/>
          <w:i/>
          <w:iCs/>
          <w:sz w:val="22"/>
        </w:rPr>
      </w:pPr>
      <w:r w:rsidRPr="00EC0B76">
        <w:rPr>
          <w:rFonts w:cs="Arial"/>
          <w:b/>
          <w:bCs/>
          <w:i/>
          <w:iCs/>
          <w:sz w:val="22"/>
        </w:rPr>
        <w:t xml:space="preserve">As mentioned in Guy Quince’s report, it was questioned “the suitability of the proposed development at this location”, implying an inappropriateness of a high-output food establishment in such </w:t>
      </w:r>
      <w:proofErr w:type="gramStart"/>
      <w:r w:rsidRPr="00EC0B76">
        <w:rPr>
          <w:rFonts w:cs="Arial"/>
          <w:b/>
          <w:bCs/>
          <w:i/>
          <w:iCs/>
          <w:sz w:val="22"/>
        </w:rPr>
        <w:t>close proximity</w:t>
      </w:r>
      <w:proofErr w:type="gramEnd"/>
      <w:r w:rsidRPr="00EC0B76">
        <w:rPr>
          <w:rFonts w:cs="Arial"/>
          <w:b/>
          <w:bCs/>
          <w:i/>
          <w:iCs/>
          <w:sz w:val="22"/>
        </w:rPr>
        <w:t xml:space="preserve"> to neighbouring </w:t>
      </w:r>
    </w:p>
    <w:p w14:paraId="1B9D3518" w14:textId="1DB386BF" w:rsidR="000A3E12" w:rsidRPr="000A3E12" w:rsidRDefault="000A3E12" w:rsidP="000A3E12">
      <w:pPr>
        <w:spacing w:after="240" w:line="240" w:lineRule="auto"/>
        <w:ind w:left="720"/>
        <w:jc w:val="right"/>
        <w:rPr>
          <w:rFonts w:cs="Arial"/>
          <w:b/>
          <w:bCs/>
          <w:sz w:val="22"/>
        </w:rPr>
      </w:pPr>
      <w:r>
        <w:rPr>
          <w:rFonts w:cs="Arial"/>
          <w:b/>
          <w:bCs/>
          <w:sz w:val="22"/>
        </w:rPr>
        <w:lastRenderedPageBreak/>
        <w:t>3253 0</w:t>
      </w:r>
      <w:r w:rsidR="00E63D31">
        <w:rPr>
          <w:rFonts w:cs="Arial"/>
          <w:b/>
          <w:bCs/>
          <w:sz w:val="22"/>
        </w:rPr>
        <w:t>9</w:t>
      </w:r>
      <w:r>
        <w:rPr>
          <w:rFonts w:cs="Arial"/>
          <w:b/>
          <w:bCs/>
          <w:sz w:val="22"/>
        </w:rPr>
        <w:t>/22</w:t>
      </w:r>
    </w:p>
    <w:p w14:paraId="02D97FE1" w14:textId="1350BE32" w:rsidR="00EC0B76" w:rsidRPr="00EC0B76" w:rsidRDefault="00EC0B76" w:rsidP="00EC0B76">
      <w:pPr>
        <w:spacing w:after="240" w:line="240" w:lineRule="auto"/>
        <w:ind w:left="720"/>
        <w:rPr>
          <w:rFonts w:cs="Arial"/>
          <w:b/>
          <w:bCs/>
          <w:i/>
          <w:iCs/>
          <w:sz w:val="22"/>
        </w:rPr>
      </w:pPr>
      <w:r w:rsidRPr="00EC0B76">
        <w:rPr>
          <w:rFonts w:cs="Arial"/>
          <w:b/>
          <w:bCs/>
          <w:i/>
          <w:iCs/>
          <w:sz w:val="22"/>
        </w:rPr>
        <w:t xml:space="preserve">properties. The council would like to emphasise Guy Quince’s comments and support him in his objections on the proposals. </w:t>
      </w:r>
    </w:p>
    <w:p w14:paraId="6D0B9927" w14:textId="77777777" w:rsidR="00EC0B76" w:rsidRPr="00EC0B76" w:rsidRDefault="00EC0B76" w:rsidP="00EC0B76">
      <w:pPr>
        <w:ind w:left="720"/>
        <w:rPr>
          <w:rFonts w:eastAsia="Times New Roman"/>
          <w:sz w:val="22"/>
        </w:rPr>
      </w:pPr>
      <w:r w:rsidRPr="00EC0B76">
        <w:rPr>
          <w:rFonts w:eastAsia="Times New Roman" w:cs="Arial"/>
          <w:b/>
          <w:bCs/>
          <w:i/>
          <w:iCs/>
          <w:sz w:val="22"/>
        </w:rPr>
        <w:t xml:space="preserve">The change of use from Class A1 (Shops) / A3 (Food and Drink) to Class E (Sui generis) appears to be incorrectly claimed in CB/22/2891/FULL. It should be replaced with a change of use from Class A2 (Financial and Professional Services) to Class A3 (Food and Drink) / A5 (Hot Food Takeaway). The previous change of use application was </w:t>
      </w:r>
      <w:proofErr w:type="gramStart"/>
      <w:r w:rsidRPr="00EC0B76">
        <w:rPr>
          <w:rFonts w:eastAsia="Times New Roman" w:cs="Arial"/>
          <w:b/>
          <w:bCs/>
          <w:i/>
          <w:iCs/>
          <w:sz w:val="22"/>
        </w:rPr>
        <w:t>withdrawn</w:t>
      </w:r>
      <w:proofErr w:type="gramEnd"/>
      <w:r w:rsidRPr="00EC0B76">
        <w:rPr>
          <w:rFonts w:eastAsia="Times New Roman" w:cs="Arial"/>
          <w:b/>
          <w:bCs/>
          <w:i/>
          <w:iCs/>
          <w:sz w:val="22"/>
        </w:rPr>
        <w:t> and we are not aware of any other use-change granted on this property since Barclays were occupying the building which functioned as a bank. Additionally, the proposed change of use is entirely inappropriate for a Grade II listed building of its character.</w:t>
      </w:r>
    </w:p>
    <w:p w14:paraId="70FF52C5" w14:textId="77777777" w:rsidR="00EC0B76" w:rsidRPr="00EC0B76" w:rsidRDefault="00EC0B76" w:rsidP="00EC0B76">
      <w:pPr>
        <w:ind w:left="720"/>
        <w:rPr>
          <w:rFonts w:cs="Arial"/>
          <w:b/>
          <w:bCs/>
          <w:i/>
          <w:iCs/>
          <w:sz w:val="22"/>
        </w:rPr>
      </w:pPr>
      <w:r w:rsidRPr="00EC0B76">
        <w:rPr>
          <w:rFonts w:cs="Arial"/>
          <w:b/>
          <w:bCs/>
          <w:i/>
          <w:iCs/>
          <w:sz w:val="22"/>
        </w:rPr>
        <w:t xml:space="preserve">The density of seating issue has not been addressed as there are still sixty covers shown on the plans, which doesn’t allow for an appropriate space between tables for disabled access (including access to the toilets), fire risk precautions or safe dining. </w:t>
      </w:r>
    </w:p>
    <w:p w14:paraId="0E174C2D" w14:textId="77777777" w:rsidR="00EC0B76" w:rsidRPr="00EC0B76" w:rsidRDefault="00EC0B76" w:rsidP="00EC0B76">
      <w:pPr>
        <w:ind w:left="720"/>
        <w:rPr>
          <w:rFonts w:cs="Arial"/>
          <w:b/>
          <w:bCs/>
          <w:i/>
          <w:iCs/>
          <w:sz w:val="22"/>
        </w:rPr>
      </w:pPr>
      <w:r w:rsidRPr="00EC0B76">
        <w:rPr>
          <w:rFonts w:cs="Arial"/>
          <w:b/>
          <w:bCs/>
          <w:i/>
          <w:iCs/>
          <w:sz w:val="22"/>
        </w:rPr>
        <w:t>Also, it is questionable that the size of the proposed kitchen can cater for this number of covers, together with takeaway orders. The plans in the application make no reference to any ‘reception area’ for customers collecting takeaway orders or waiting for tables, which will further reduce the free space in the restaurant area.</w:t>
      </w:r>
    </w:p>
    <w:p w14:paraId="2ED21086" w14:textId="6AC4796C" w:rsidR="00EC0B76" w:rsidRPr="00EC0B76" w:rsidRDefault="00EC0B76" w:rsidP="00EC0B76">
      <w:pPr>
        <w:ind w:left="720"/>
        <w:rPr>
          <w:rFonts w:cs="Arial"/>
          <w:b/>
          <w:bCs/>
          <w:i/>
          <w:iCs/>
          <w:sz w:val="22"/>
        </w:rPr>
      </w:pPr>
      <w:r w:rsidRPr="00EC0B76">
        <w:rPr>
          <w:rFonts w:cs="Arial"/>
          <w:b/>
          <w:bCs/>
          <w:i/>
          <w:iCs/>
          <w:sz w:val="22"/>
        </w:rPr>
        <w:t>The application does not give any detail to the treatment of the front windows. These windows are showing signs of decay and need refurbishment/replacement. All work needs to be in line with the building’s Listed status and location in a Conservation Area, which we assume will be to exactly match the original construction.</w:t>
      </w:r>
    </w:p>
    <w:bookmarkEnd w:id="2"/>
    <w:p w14:paraId="4BD0A4AB" w14:textId="77777777" w:rsidR="00EC0B76" w:rsidRPr="00EC0B76" w:rsidRDefault="00EC0B76" w:rsidP="00EC0B76">
      <w:pPr>
        <w:spacing w:after="0"/>
        <w:ind w:left="720"/>
        <w:rPr>
          <w:rFonts w:cs="Arial"/>
          <w:i/>
          <w:iCs/>
          <w:sz w:val="22"/>
          <w:u w:val="single"/>
        </w:rPr>
      </w:pPr>
    </w:p>
    <w:p w14:paraId="1E4A129C" w14:textId="77777777" w:rsidR="00EC0B76" w:rsidRPr="00EC0B76" w:rsidRDefault="00EC0B76" w:rsidP="00EC0B76">
      <w:pPr>
        <w:spacing w:after="0"/>
        <w:ind w:left="720"/>
        <w:rPr>
          <w:rFonts w:cs="Arial"/>
          <w:i/>
          <w:iCs/>
          <w:sz w:val="22"/>
          <w:u w:val="single"/>
        </w:rPr>
      </w:pPr>
      <w:r w:rsidRPr="00EC0B76">
        <w:rPr>
          <w:rFonts w:cs="Arial"/>
          <w:i/>
          <w:iCs/>
          <w:sz w:val="22"/>
          <w:u w:val="single"/>
        </w:rPr>
        <w:t>CB/22/02891/FULL</w:t>
      </w:r>
    </w:p>
    <w:p w14:paraId="1AB8A006" w14:textId="77777777" w:rsidR="00EC0B76" w:rsidRPr="00EC0B76" w:rsidRDefault="00EC0B76" w:rsidP="00EC0B76">
      <w:pPr>
        <w:spacing w:after="0"/>
        <w:ind w:left="720"/>
        <w:rPr>
          <w:rFonts w:cs="Arial"/>
          <w:sz w:val="22"/>
        </w:rPr>
      </w:pPr>
      <w:r w:rsidRPr="00EC0B76">
        <w:rPr>
          <w:rFonts w:cs="Arial"/>
          <w:sz w:val="22"/>
        </w:rPr>
        <w:t>6 North Bridge Street, Shefford, SG17 5DH</w:t>
      </w:r>
    </w:p>
    <w:p w14:paraId="37DFC63F" w14:textId="77777777"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Change of use to Class E with ancillary takeaway (sui generis) Install commercial flue and fan and its ducting with canopy in the rear extension. External and internal alterations.</w:t>
      </w:r>
    </w:p>
    <w:p w14:paraId="1EC51DFB" w14:textId="77777777" w:rsidR="00EC0B76" w:rsidRPr="00EC0B76" w:rsidRDefault="00EC0B76" w:rsidP="00EC0B76">
      <w:pPr>
        <w:spacing w:after="0"/>
        <w:ind w:left="720"/>
        <w:rPr>
          <w:rFonts w:cs="Arial"/>
          <w:sz w:val="22"/>
        </w:rPr>
      </w:pPr>
    </w:p>
    <w:p w14:paraId="0B1BD76A" w14:textId="77777777" w:rsidR="00EC0B76" w:rsidRPr="00EC0B76" w:rsidRDefault="00EC0B76" w:rsidP="00EC0B76">
      <w:pPr>
        <w:spacing w:after="0"/>
        <w:ind w:left="720"/>
        <w:rPr>
          <w:rFonts w:cs="Arial"/>
          <w:b/>
          <w:bCs/>
          <w:i/>
          <w:iCs/>
          <w:sz w:val="22"/>
        </w:rPr>
      </w:pPr>
      <w:r w:rsidRPr="00EC0B76">
        <w:rPr>
          <w:rFonts w:cs="Arial"/>
          <w:b/>
          <w:bCs/>
          <w:i/>
          <w:iCs/>
          <w:sz w:val="22"/>
        </w:rPr>
        <w:t>Resolved as above under application CB/22/02892/LB.</w:t>
      </w:r>
    </w:p>
    <w:p w14:paraId="4623BDF2" w14:textId="77777777" w:rsidR="00EC0B76" w:rsidRPr="00EC0B76" w:rsidRDefault="00EC0B76" w:rsidP="00EC0B76">
      <w:pPr>
        <w:spacing w:after="0"/>
        <w:ind w:left="720"/>
        <w:rPr>
          <w:rFonts w:cs="Arial"/>
          <w:i/>
          <w:iCs/>
          <w:sz w:val="22"/>
          <w:u w:val="single"/>
        </w:rPr>
      </w:pPr>
    </w:p>
    <w:p w14:paraId="643ACED8" w14:textId="77777777" w:rsidR="00EC0B76" w:rsidRPr="00EC0B76" w:rsidRDefault="00EC0B76" w:rsidP="00EC0B76">
      <w:pPr>
        <w:spacing w:after="0"/>
        <w:ind w:left="720"/>
        <w:rPr>
          <w:rFonts w:cs="Arial"/>
          <w:i/>
          <w:iCs/>
          <w:sz w:val="22"/>
          <w:u w:val="single"/>
        </w:rPr>
      </w:pPr>
      <w:bookmarkStart w:id="3" w:name="_Hlk111645443"/>
      <w:r w:rsidRPr="00EC0B76">
        <w:rPr>
          <w:rFonts w:cs="Arial"/>
          <w:i/>
          <w:iCs/>
          <w:sz w:val="22"/>
          <w:u w:val="single"/>
        </w:rPr>
        <w:t>CB/22/01172/FULL</w:t>
      </w:r>
    </w:p>
    <w:p w14:paraId="3F1E1DD1" w14:textId="77777777" w:rsidR="00EC0B76" w:rsidRPr="00EC0B76" w:rsidRDefault="00EC0B76" w:rsidP="00EC0B76">
      <w:pPr>
        <w:spacing w:after="0"/>
        <w:ind w:left="720"/>
        <w:rPr>
          <w:rFonts w:cs="Arial"/>
          <w:sz w:val="22"/>
        </w:rPr>
      </w:pPr>
      <w:r w:rsidRPr="00EC0B76">
        <w:rPr>
          <w:rFonts w:cs="Arial"/>
          <w:sz w:val="22"/>
        </w:rPr>
        <w:t>Rosie Lyn House, 4 Heron Close, Shefford, SG17 5YU</w:t>
      </w:r>
    </w:p>
    <w:p w14:paraId="016AC39B" w14:textId="77777777"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Erecting of Outbuilding</w:t>
      </w:r>
    </w:p>
    <w:p w14:paraId="77DEBB44" w14:textId="77777777" w:rsidR="00EC0B76" w:rsidRPr="00EC0B76" w:rsidRDefault="00EC0B76" w:rsidP="00EC0B76">
      <w:pPr>
        <w:spacing w:after="0"/>
        <w:ind w:left="720"/>
        <w:rPr>
          <w:rFonts w:cs="Arial"/>
          <w:sz w:val="22"/>
        </w:rPr>
      </w:pPr>
    </w:p>
    <w:p w14:paraId="36C3151E" w14:textId="77777777" w:rsidR="00EC0B76" w:rsidRPr="00EC0B76" w:rsidRDefault="00EC0B76" w:rsidP="00EC0B76">
      <w:pPr>
        <w:ind w:left="720"/>
        <w:rPr>
          <w:rFonts w:cs="Arial"/>
          <w:b/>
          <w:bCs/>
          <w:i/>
          <w:iCs/>
          <w:sz w:val="22"/>
        </w:rPr>
      </w:pPr>
      <w:r w:rsidRPr="00EC0B76">
        <w:rPr>
          <w:rFonts w:cs="Arial"/>
          <w:b/>
          <w:bCs/>
          <w:i/>
          <w:iCs/>
          <w:sz w:val="22"/>
        </w:rPr>
        <w:t>It was resolved by Delegated Powers to unanimously object to this application on the following grounds:</w:t>
      </w:r>
    </w:p>
    <w:p w14:paraId="750DF730" w14:textId="77777777" w:rsidR="00EC0B76" w:rsidRPr="00EC0B76" w:rsidRDefault="00EC0B76" w:rsidP="00EC0B76">
      <w:pPr>
        <w:pStyle w:val="ListParagraph"/>
        <w:numPr>
          <w:ilvl w:val="0"/>
          <w:numId w:val="6"/>
        </w:numPr>
        <w:spacing w:after="0" w:line="240" w:lineRule="auto"/>
        <w:ind w:left="1080"/>
        <w:rPr>
          <w:rFonts w:cs="Arial"/>
          <w:b/>
          <w:bCs/>
          <w:i/>
          <w:iCs/>
          <w:sz w:val="22"/>
        </w:rPr>
      </w:pPr>
      <w:r w:rsidRPr="00EC0B76">
        <w:rPr>
          <w:rFonts w:cs="Arial"/>
          <w:b/>
          <w:bCs/>
          <w:i/>
          <w:iCs/>
          <w:sz w:val="22"/>
        </w:rPr>
        <w:t>Overdevelopment of the property land.</w:t>
      </w:r>
    </w:p>
    <w:p w14:paraId="33D0DDBB" w14:textId="77777777" w:rsidR="00EC0B76" w:rsidRPr="00EC0B76" w:rsidRDefault="00EC0B76" w:rsidP="00EC0B76">
      <w:pPr>
        <w:pStyle w:val="ListParagraph"/>
        <w:numPr>
          <w:ilvl w:val="0"/>
          <w:numId w:val="6"/>
        </w:numPr>
        <w:spacing w:after="0" w:line="240" w:lineRule="auto"/>
        <w:ind w:left="1080"/>
        <w:rPr>
          <w:rFonts w:cs="Arial"/>
          <w:b/>
          <w:bCs/>
          <w:i/>
          <w:iCs/>
          <w:sz w:val="22"/>
        </w:rPr>
      </w:pPr>
      <w:r w:rsidRPr="00EC0B76">
        <w:rPr>
          <w:rFonts w:cs="Arial"/>
          <w:b/>
          <w:bCs/>
          <w:i/>
          <w:iCs/>
          <w:sz w:val="22"/>
        </w:rPr>
        <w:t xml:space="preserve">The quality of the drawings is sub-standard and does not show the technical detail and specification expected with this application. </w:t>
      </w:r>
    </w:p>
    <w:p w14:paraId="314547DB" w14:textId="40CB0388" w:rsidR="000A3E12" w:rsidRPr="000A3E12" w:rsidRDefault="000A3E12" w:rsidP="000A3E12">
      <w:pPr>
        <w:pStyle w:val="ListParagraph"/>
        <w:spacing w:after="0" w:line="240" w:lineRule="auto"/>
        <w:ind w:left="1080"/>
        <w:jc w:val="right"/>
        <w:rPr>
          <w:rFonts w:cs="Arial"/>
          <w:b/>
          <w:bCs/>
          <w:sz w:val="22"/>
        </w:rPr>
      </w:pPr>
      <w:r>
        <w:rPr>
          <w:rFonts w:cs="Arial"/>
          <w:b/>
          <w:bCs/>
          <w:sz w:val="22"/>
        </w:rPr>
        <w:lastRenderedPageBreak/>
        <w:t>3254 0</w:t>
      </w:r>
      <w:r w:rsidR="00E63D31">
        <w:rPr>
          <w:rFonts w:cs="Arial"/>
          <w:b/>
          <w:bCs/>
          <w:sz w:val="22"/>
        </w:rPr>
        <w:t>9</w:t>
      </w:r>
      <w:r>
        <w:rPr>
          <w:rFonts w:cs="Arial"/>
          <w:b/>
          <w:bCs/>
          <w:sz w:val="22"/>
        </w:rPr>
        <w:t>/22</w:t>
      </w:r>
    </w:p>
    <w:p w14:paraId="6ED71AFC" w14:textId="59DA92F9" w:rsidR="00EC0B76" w:rsidRPr="00EC0B76" w:rsidRDefault="00EC0B76" w:rsidP="00EC0B76">
      <w:pPr>
        <w:pStyle w:val="ListParagraph"/>
        <w:numPr>
          <w:ilvl w:val="0"/>
          <w:numId w:val="6"/>
        </w:numPr>
        <w:spacing w:after="0" w:line="240" w:lineRule="auto"/>
        <w:ind w:left="1080"/>
        <w:rPr>
          <w:rFonts w:cs="Arial"/>
          <w:b/>
          <w:bCs/>
          <w:i/>
          <w:iCs/>
          <w:sz w:val="22"/>
        </w:rPr>
      </w:pPr>
      <w:r w:rsidRPr="00EC0B76">
        <w:rPr>
          <w:rFonts w:cs="Arial"/>
          <w:b/>
          <w:bCs/>
          <w:i/>
          <w:iCs/>
          <w:sz w:val="22"/>
        </w:rPr>
        <w:t>The plans do not detail the toilet as chemical; therefore, the assumption is made that it is not a chemical toilet and will need to be plumbed into the drainage system, which has not been included in this application.</w:t>
      </w:r>
    </w:p>
    <w:p w14:paraId="4D331D66" w14:textId="77777777" w:rsidR="00EC0B76" w:rsidRPr="00EC0B76" w:rsidRDefault="00EC0B76" w:rsidP="00EC0B76">
      <w:pPr>
        <w:pStyle w:val="ListParagraph"/>
        <w:numPr>
          <w:ilvl w:val="0"/>
          <w:numId w:val="6"/>
        </w:numPr>
        <w:spacing w:after="0" w:line="240" w:lineRule="auto"/>
        <w:ind w:left="1080"/>
        <w:rPr>
          <w:rFonts w:cs="Arial"/>
          <w:b/>
          <w:bCs/>
          <w:i/>
          <w:iCs/>
          <w:sz w:val="22"/>
        </w:rPr>
      </w:pPr>
      <w:r w:rsidRPr="00EC0B76">
        <w:rPr>
          <w:rFonts w:cs="Arial"/>
          <w:b/>
          <w:bCs/>
          <w:i/>
          <w:iCs/>
          <w:sz w:val="22"/>
        </w:rPr>
        <w:t>The application specifies the structure is 0.4m from the boundary fence; however, the photograph appears to show the building as much closer, approximately 0.15m from the fence.</w:t>
      </w:r>
    </w:p>
    <w:p w14:paraId="3CFBA29A" w14:textId="77777777" w:rsidR="00EC0B76" w:rsidRPr="00EC0B76" w:rsidRDefault="00EC0B76" w:rsidP="00EC0B76">
      <w:pPr>
        <w:pStyle w:val="ListParagraph"/>
        <w:numPr>
          <w:ilvl w:val="0"/>
          <w:numId w:val="6"/>
        </w:numPr>
        <w:spacing w:after="0" w:line="240" w:lineRule="auto"/>
        <w:ind w:left="1080"/>
        <w:rPr>
          <w:rFonts w:cs="Arial"/>
          <w:b/>
          <w:bCs/>
          <w:i/>
          <w:iCs/>
          <w:sz w:val="22"/>
        </w:rPr>
      </w:pPr>
      <w:r w:rsidRPr="00EC0B76">
        <w:rPr>
          <w:rFonts w:cs="Arial"/>
          <w:b/>
          <w:bCs/>
          <w:i/>
          <w:iCs/>
          <w:sz w:val="22"/>
        </w:rPr>
        <w:t>There are coils of wires shown in the photos enclosed within the application, which indicate that there is electricity running adjacent/near to the swimming pool. There is no mention of any safeguards or protective measures regarding this matter in the application. Additionally, there is no mention of fire precautions for the boiler located in the structure.</w:t>
      </w:r>
    </w:p>
    <w:p w14:paraId="1C99D1E7" w14:textId="77777777" w:rsidR="00EC0B76" w:rsidRPr="00EC0B76" w:rsidRDefault="00EC0B76" w:rsidP="00EC0B76">
      <w:pPr>
        <w:pStyle w:val="ListParagraph"/>
        <w:numPr>
          <w:ilvl w:val="0"/>
          <w:numId w:val="6"/>
        </w:numPr>
        <w:spacing w:after="0" w:line="240" w:lineRule="auto"/>
        <w:ind w:left="1080"/>
        <w:rPr>
          <w:rFonts w:cs="Arial"/>
          <w:b/>
          <w:bCs/>
          <w:i/>
          <w:iCs/>
          <w:sz w:val="22"/>
        </w:rPr>
      </w:pPr>
      <w:r w:rsidRPr="00EC0B76">
        <w:rPr>
          <w:rFonts w:cs="Arial"/>
          <w:b/>
          <w:bCs/>
          <w:i/>
          <w:iCs/>
          <w:sz w:val="22"/>
        </w:rPr>
        <w:t>The plans do not show any hand washing facilities for the toilet, which would be expected for hygiene measures.</w:t>
      </w:r>
    </w:p>
    <w:p w14:paraId="54164A3B" w14:textId="77777777" w:rsidR="00EC0B76" w:rsidRPr="00EC0B76" w:rsidRDefault="00EC0B76" w:rsidP="00EC0B76">
      <w:pPr>
        <w:pStyle w:val="ListParagraph"/>
        <w:numPr>
          <w:ilvl w:val="0"/>
          <w:numId w:val="6"/>
        </w:numPr>
        <w:spacing w:after="0" w:line="240" w:lineRule="auto"/>
        <w:ind w:left="1080"/>
        <w:rPr>
          <w:rFonts w:cs="Arial"/>
          <w:b/>
          <w:bCs/>
          <w:i/>
          <w:iCs/>
          <w:sz w:val="22"/>
        </w:rPr>
      </w:pPr>
      <w:r w:rsidRPr="00EC0B76">
        <w:rPr>
          <w:rFonts w:cs="Arial"/>
          <w:b/>
          <w:bCs/>
          <w:i/>
          <w:iCs/>
          <w:sz w:val="22"/>
        </w:rPr>
        <w:t>The out-swinging door of the building appears to be approximately 1.2m away from the edge of the swimming pool, resulting in a major safety hazard to pool users.</w:t>
      </w:r>
    </w:p>
    <w:p w14:paraId="762AA5ED" w14:textId="77777777" w:rsidR="00EC0B76" w:rsidRPr="00EC0B76" w:rsidRDefault="00EC0B76" w:rsidP="00EC0B76">
      <w:pPr>
        <w:pStyle w:val="ListParagraph"/>
        <w:numPr>
          <w:ilvl w:val="0"/>
          <w:numId w:val="6"/>
        </w:numPr>
        <w:spacing w:after="0" w:line="240" w:lineRule="auto"/>
        <w:ind w:left="1080"/>
        <w:rPr>
          <w:rFonts w:cs="Arial"/>
          <w:b/>
          <w:bCs/>
          <w:i/>
          <w:iCs/>
          <w:sz w:val="22"/>
        </w:rPr>
      </w:pPr>
      <w:r w:rsidRPr="00EC0B76">
        <w:rPr>
          <w:rFonts w:cs="Arial"/>
          <w:b/>
          <w:bCs/>
          <w:i/>
          <w:iCs/>
          <w:sz w:val="22"/>
        </w:rPr>
        <w:t>This is a retrospective application. It was also noted that the swimming pool has been in situ since at least 2006; however, no planning application for its construction can be found on Central Bedfordshire Council’s Planning Portal, and an assumption has been made that it wouldn’t have been included in the property’s initial construction. Therefore, Shefford Town Council question whether the construction of the swimming pool has received planning approval.</w:t>
      </w:r>
    </w:p>
    <w:bookmarkEnd w:id="3"/>
    <w:p w14:paraId="5D2C75E6" w14:textId="77777777" w:rsidR="00EC0B76" w:rsidRPr="00EC0B76" w:rsidRDefault="00EC0B76" w:rsidP="00EC0B76">
      <w:pPr>
        <w:spacing w:after="0"/>
        <w:ind w:left="720"/>
        <w:rPr>
          <w:rFonts w:cs="Arial"/>
          <w:sz w:val="22"/>
        </w:rPr>
      </w:pPr>
    </w:p>
    <w:p w14:paraId="0DB3DBB0" w14:textId="77777777" w:rsidR="00EC0B76" w:rsidRPr="00EC0B76" w:rsidRDefault="00EC0B76" w:rsidP="00EC0B76">
      <w:pPr>
        <w:spacing w:after="0"/>
        <w:ind w:left="720"/>
        <w:rPr>
          <w:rFonts w:cs="Arial"/>
          <w:i/>
          <w:iCs/>
          <w:sz w:val="22"/>
          <w:u w:val="single"/>
        </w:rPr>
      </w:pPr>
      <w:r w:rsidRPr="00EC0B76">
        <w:rPr>
          <w:rFonts w:cs="Arial"/>
          <w:i/>
          <w:iCs/>
          <w:sz w:val="22"/>
          <w:u w:val="single"/>
        </w:rPr>
        <w:t>CB/22/01546/FULL</w:t>
      </w:r>
    </w:p>
    <w:p w14:paraId="47FFAE54" w14:textId="77777777" w:rsidR="00EC0B76" w:rsidRPr="00EC0B76" w:rsidRDefault="00EC0B76" w:rsidP="00EC0B76">
      <w:pPr>
        <w:spacing w:after="0"/>
        <w:ind w:left="720"/>
        <w:rPr>
          <w:rFonts w:cs="Arial"/>
          <w:sz w:val="22"/>
        </w:rPr>
      </w:pPr>
      <w:r w:rsidRPr="00EC0B76">
        <w:rPr>
          <w:rFonts w:cs="Arial"/>
          <w:sz w:val="22"/>
        </w:rPr>
        <w:t>WM Morrisons Supermarkets Plc, St Francis Way, Shefford, SG17 5DZ</w:t>
      </w:r>
    </w:p>
    <w:p w14:paraId="36CF999E" w14:textId="77777777" w:rsidR="00EC0B76" w:rsidRPr="00EC0B76" w:rsidRDefault="00EC0B76" w:rsidP="00EC0B76">
      <w:pPr>
        <w:spacing w:after="0"/>
        <w:ind w:left="720"/>
        <w:rPr>
          <w:rFonts w:cs="Arial"/>
          <w:sz w:val="22"/>
        </w:rPr>
      </w:pPr>
      <w:r w:rsidRPr="00EC0B76">
        <w:rPr>
          <w:rFonts w:cs="Arial"/>
          <w:i/>
          <w:iCs/>
          <w:sz w:val="22"/>
        </w:rPr>
        <w:t>Proposal:</w:t>
      </w:r>
      <w:r w:rsidRPr="00EC0B76">
        <w:rPr>
          <w:rFonts w:cs="Arial"/>
          <w:sz w:val="22"/>
        </w:rPr>
        <w:t xml:space="preserve"> Erection of 4 new refrigeration pack units. Demolition of existing refrigeration plant and fence. Installation of single fire exit gate.</w:t>
      </w:r>
    </w:p>
    <w:p w14:paraId="554518B7" w14:textId="77777777" w:rsidR="00EC0B76" w:rsidRPr="00EC0B76" w:rsidRDefault="00EC0B76" w:rsidP="00EC0B76">
      <w:pPr>
        <w:spacing w:after="0"/>
        <w:ind w:left="720"/>
        <w:rPr>
          <w:rFonts w:cs="Arial"/>
          <w:sz w:val="22"/>
        </w:rPr>
      </w:pPr>
    </w:p>
    <w:p w14:paraId="56D207E9" w14:textId="77777777" w:rsidR="00EC0B76" w:rsidRPr="00EC0B76" w:rsidRDefault="00EC0B76" w:rsidP="00EC0B76">
      <w:pPr>
        <w:ind w:left="720"/>
        <w:rPr>
          <w:rFonts w:cs="Arial"/>
          <w:b/>
          <w:bCs/>
          <w:i/>
          <w:iCs/>
          <w:sz w:val="22"/>
        </w:rPr>
      </w:pPr>
      <w:r w:rsidRPr="00EC0B76">
        <w:rPr>
          <w:rFonts w:cs="Arial"/>
          <w:b/>
          <w:bCs/>
          <w:i/>
          <w:iCs/>
          <w:sz w:val="22"/>
        </w:rPr>
        <w:t>It was resolved by Delegated Powers to support this application. Shefford Town Council appreciate the quality of documents submitted in the planning application.</w:t>
      </w:r>
    </w:p>
    <w:p w14:paraId="0785D4A9" w14:textId="27A805A3" w:rsidR="00011AFD" w:rsidRPr="00EC0B76" w:rsidRDefault="006E264C" w:rsidP="00AF4787">
      <w:pPr>
        <w:pStyle w:val="ListParagraph"/>
        <w:numPr>
          <w:ilvl w:val="0"/>
          <w:numId w:val="1"/>
        </w:numPr>
        <w:jc w:val="both"/>
        <w:rPr>
          <w:b/>
          <w:bCs/>
          <w:sz w:val="22"/>
        </w:rPr>
      </w:pPr>
      <w:r w:rsidRPr="00EC0B76">
        <w:rPr>
          <w:b/>
          <w:bCs/>
          <w:sz w:val="22"/>
        </w:rPr>
        <w:t>P</w:t>
      </w:r>
      <w:r w:rsidR="001B096B" w:rsidRPr="00EC0B76">
        <w:rPr>
          <w:b/>
          <w:bCs/>
          <w:sz w:val="22"/>
        </w:rPr>
        <w:t xml:space="preserve">lans for </w:t>
      </w:r>
      <w:r w:rsidRPr="00EC0B76">
        <w:rPr>
          <w:b/>
          <w:bCs/>
          <w:sz w:val="22"/>
        </w:rPr>
        <w:t>C</w:t>
      </w:r>
      <w:r w:rsidR="001B096B" w:rsidRPr="00EC0B76">
        <w:rPr>
          <w:b/>
          <w:bCs/>
          <w:sz w:val="22"/>
        </w:rPr>
        <w:t>onsideration</w:t>
      </w:r>
    </w:p>
    <w:p w14:paraId="7B27FEEF" w14:textId="7A82510A" w:rsidR="001B096B" w:rsidRPr="00EC0B76" w:rsidRDefault="001B096B" w:rsidP="008A0970">
      <w:pPr>
        <w:pStyle w:val="ListParagraph"/>
        <w:jc w:val="both"/>
        <w:rPr>
          <w:sz w:val="22"/>
        </w:rPr>
      </w:pPr>
    </w:p>
    <w:p w14:paraId="746BE7E3" w14:textId="67E558F0" w:rsidR="002D7D9B" w:rsidRPr="00EC0B76" w:rsidRDefault="00BC34F0" w:rsidP="008A0970">
      <w:pPr>
        <w:pStyle w:val="ListParagraph"/>
        <w:jc w:val="both"/>
        <w:rPr>
          <w:i/>
          <w:iCs/>
          <w:sz w:val="22"/>
        </w:rPr>
      </w:pPr>
      <w:r w:rsidRPr="00EC0B76">
        <w:rPr>
          <w:i/>
          <w:iCs/>
          <w:sz w:val="22"/>
          <w:u w:val="single"/>
        </w:rPr>
        <w:t>CB</w:t>
      </w:r>
      <w:r w:rsidR="002D7D9B" w:rsidRPr="00EC0B76">
        <w:rPr>
          <w:i/>
          <w:iCs/>
          <w:sz w:val="22"/>
          <w:u w:val="single"/>
        </w:rPr>
        <w:t>/</w:t>
      </w:r>
      <w:r w:rsidR="009E288D" w:rsidRPr="00EC0B76">
        <w:rPr>
          <w:i/>
          <w:iCs/>
          <w:sz w:val="22"/>
          <w:u w:val="single"/>
        </w:rPr>
        <w:t>22</w:t>
      </w:r>
      <w:r w:rsidR="00AB2DBA" w:rsidRPr="00EC0B76">
        <w:rPr>
          <w:i/>
          <w:iCs/>
          <w:sz w:val="22"/>
          <w:u w:val="single"/>
        </w:rPr>
        <w:t>/</w:t>
      </w:r>
      <w:r w:rsidR="006F2501" w:rsidRPr="00EC0B76">
        <w:rPr>
          <w:i/>
          <w:iCs/>
          <w:sz w:val="22"/>
          <w:u w:val="single"/>
        </w:rPr>
        <w:t>0</w:t>
      </w:r>
      <w:r w:rsidR="004F2FD9" w:rsidRPr="00EC0B76">
        <w:rPr>
          <w:i/>
          <w:iCs/>
          <w:sz w:val="22"/>
          <w:u w:val="single"/>
        </w:rPr>
        <w:t>2</w:t>
      </w:r>
      <w:r w:rsidR="00A96478" w:rsidRPr="00EC0B76">
        <w:rPr>
          <w:i/>
          <w:iCs/>
          <w:sz w:val="22"/>
          <w:u w:val="single"/>
        </w:rPr>
        <w:t>983</w:t>
      </w:r>
      <w:r w:rsidR="004F2FD9" w:rsidRPr="00EC0B76">
        <w:rPr>
          <w:i/>
          <w:iCs/>
          <w:sz w:val="22"/>
          <w:u w:val="single"/>
        </w:rPr>
        <w:t>/FULL</w:t>
      </w:r>
      <w:r w:rsidR="002D7D9B" w:rsidRPr="00EC0B76">
        <w:rPr>
          <w:i/>
          <w:iCs/>
          <w:sz w:val="22"/>
          <w:u w:val="single"/>
        </w:rPr>
        <w:t xml:space="preserve"> </w:t>
      </w:r>
    </w:p>
    <w:p w14:paraId="21AD2EAF" w14:textId="778199D6" w:rsidR="002D7D9B" w:rsidRPr="00EC0B76" w:rsidRDefault="00A96478" w:rsidP="008A0970">
      <w:pPr>
        <w:pStyle w:val="ListParagraph"/>
        <w:jc w:val="both"/>
        <w:rPr>
          <w:sz w:val="22"/>
        </w:rPr>
      </w:pPr>
      <w:r w:rsidRPr="00EC0B76">
        <w:rPr>
          <w:sz w:val="22"/>
        </w:rPr>
        <w:t>Land to the rear of 8 Southbridge Street</w:t>
      </w:r>
      <w:r w:rsidR="00AB2DBA" w:rsidRPr="00EC0B76">
        <w:rPr>
          <w:sz w:val="22"/>
        </w:rPr>
        <w:t xml:space="preserve">, </w:t>
      </w:r>
      <w:r w:rsidR="004F2FD9" w:rsidRPr="00EC0B76">
        <w:rPr>
          <w:sz w:val="22"/>
        </w:rPr>
        <w:t>Shefford</w:t>
      </w:r>
    </w:p>
    <w:p w14:paraId="5F5E8D1E" w14:textId="66152F33" w:rsidR="00D34476" w:rsidRPr="00EC0B76" w:rsidRDefault="002D7D9B" w:rsidP="00355781">
      <w:pPr>
        <w:pStyle w:val="ListParagraph"/>
        <w:jc w:val="both"/>
        <w:rPr>
          <w:sz w:val="22"/>
        </w:rPr>
      </w:pPr>
      <w:r w:rsidRPr="00EC0B76">
        <w:rPr>
          <w:i/>
          <w:iCs/>
          <w:sz w:val="22"/>
        </w:rPr>
        <w:t>Proposal:</w:t>
      </w:r>
      <w:r w:rsidRPr="00EC0B76">
        <w:rPr>
          <w:sz w:val="22"/>
        </w:rPr>
        <w:t xml:space="preserve"> </w:t>
      </w:r>
      <w:r w:rsidR="00355781" w:rsidRPr="00EC0B76">
        <w:rPr>
          <w:sz w:val="22"/>
        </w:rPr>
        <w:t xml:space="preserve">Erection of </w:t>
      </w:r>
      <w:r w:rsidR="00A96478" w:rsidRPr="00EC0B76">
        <w:rPr>
          <w:sz w:val="22"/>
        </w:rPr>
        <w:t>detached dwelling with a detached double garage</w:t>
      </w:r>
    </w:p>
    <w:p w14:paraId="0C2906EE" w14:textId="0FDA9AA1" w:rsidR="00E71EB3" w:rsidRPr="00EC0B76" w:rsidRDefault="0002744D" w:rsidP="00E71EB3">
      <w:pPr>
        <w:ind w:left="720"/>
        <w:rPr>
          <w:b/>
          <w:bCs/>
          <w:i/>
          <w:iCs/>
          <w:sz w:val="22"/>
        </w:rPr>
      </w:pPr>
      <w:r w:rsidRPr="00EC0B76">
        <w:rPr>
          <w:b/>
          <w:bCs/>
          <w:i/>
          <w:iCs/>
          <w:sz w:val="22"/>
        </w:rPr>
        <w:t>I</w:t>
      </w:r>
      <w:r w:rsidR="00E71EB3" w:rsidRPr="00EC0B76">
        <w:rPr>
          <w:b/>
          <w:bCs/>
          <w:i/>
          <w:iCs/>
          <w:sz w:val="22"/>
        </w:rPr>
        <w:t>t was resolved by Delegated Powers</w:t>
      </w:r>
      <w:r w:rsidRPr="00EC0B76">
        <w:rPr>
          <w:b/>
          <w:bCs/>
          <w:i/>
          <w:iCs/>
          <w:sz w:val="22"/>
        </w:rPr>
        <w:t>, passed by the Chair’s vote,</w:t>
      </w:r>
      <w:r w:rsidR="00E71EB3" w:rsidRPr="00EC0B76">
        <w:rPr>
          <w:b/>
          <w:bCs/>
          <w:i/>
          <w:iCs/>
          <w:sz w:val="22"/>
        </w:rPr>
        <w:t xml:space="preserve"> to support the application</w:t>
      </w:r>
      <w:r w:rsidR="003A6483">
        <w:rPr>
          <w:b/>
          <w:bCs/>
          <w:i/>
          <w:iCs/>
          <w:sz w:val="22"/>
        </w:rPr>
        <w:t>;</w:t>
      </w:r>
      <w:r w:rsidR="00E71EB3" w:rsidRPr="00EC0B76">
        <w:rPr>
          <w:b/>
          <w:bCs/>
          <w:i/>
          <w:iCs/>
          <w:sz w:val="22"/>
        </w:rPr>
        <w:t xml:space="preserve"> however, Members requested that the following comments be attached to the condition of approval being granted: -</w:t>
      </w:r>
    </w:p>
    <w:p w14:paraId="2792B25E" w14:textId="506AC54A" w:rsidR="0002744D" w:rsidRPr="00EC0B76" w:rsidRDefault="0002744D" w:rsidP="0002744D">
      <w:pPr>
        <w:ind w:left="720"/>
        <w:rPr>
          <w:rFonts w:eastAsia="Times New Roman"/>
          <w:b/>
          <w:bCs/>
          <w:i/>
          <w:iCs/>
          <w:sz w:val="22"/>
        </w:rPr>
      </w:pPr>
      <w:r w:rsidRPr="00EC0B76">
        <w:rPr>
          <w:rFonts w:eastAsia="Times New Roman"/>
          <w:b/>
          <w:bCs/>
          <w:i/>
          <w:iCs/>
          <w:sz w:val="22"/>
        </w:rPr>
        <w:t>The Noise Hazard Report submitted as part of the application clearly states there is no significant noise hazard from neighbouring premises as all the noise readings are very low. Therefore, no noise complaints regarding neighbouring premises, in particular St Michael’s Close play area and Morrisons Supermarket operations</w:t>
      </w:r>
      <w:r w:rsidR="003A6483">
        <w:rPr>
          <w:rFonts w:eastAsia="Times New Roman"/>
          <w:b/>
          <w:bCs/>
          <w:i/>
          <w:iCs/>
          <w:sz w:val="22"/>
        </w:rPr>
        <w:t>,</w:t>
      </w:r>
      <w:r w:rsidRPr="00EC0B76">
        <w:rPr>
          <w:rFonts w:eastAsia="Times New Roman"/>
          <w:b/>
          <w:bCs/>
          <w:i/>
          <w:iCs/>
          <w:sz w:val="22"/>
        </w:rPr>
        <w:t xml:space="preserve"> should be accepted by Central Bedfordshire Council in the future from residents of this property, in perpetuity.  </w:t>
      </w:r>
    </w:p>
    <w:p w14:paraId="6411A63C" w14:textId="77777777" w:rsidR="009E288D" w:rsidRPr="000A3E12" w:rsidRDefault="009E288D" w:rsidP="000A3E12">
      <w:pPr>
        <w:pStyle w:val="ListParagraph"/>
        <w:jc w:val="right"/>
        <w:rPr>
          <w:b/>
          <w:bCs/>
          <w:sz w:val="22"/>
        </w:rPr>
      </w:pPr>
    </w:p>
    <w:p w14:paraId="2558A786" w14:textId="3FC8E11C" w:rsidR="000A3E12" w:rsidRDefault="000A3E12" w:rsidP="000A3E12">
      <w:pPr>
        <w:pStyle w:val="ListParagraph"/>
        <w:jc w:val="right"/>
        <w:rPr>
          <w:b/>
          <w:bCs/>
          <w:sz w:val="22"/>
        </w:rPr>
      </w:pPr>
      <w:r>
        <w:rPr>
          <w:b/>
          <w:bCs/>
          <w:sz w:val="22"/>
        </w:rPr>
        <w:t>3255 09/22</w:t>
      </w:r>
    </w:p>
    <w:p w14:paraId="7D444862" w14:textId="0D0574A5" w:rsidR="00EC0B76" w:rsidRPr="003A6483" w:rsidRDefault="00EC0B76" w:rsidP="009E288D">
      <w:pPr>
        <w:pStyle w:val="ListParagraph"/>
        <w:numPr>
          <w:ilvl w:val="0"/>
          <w:numId w:val="1"/>
        </w:numPr>
        <w:jc w:val="both"/>
        <w:rPr>
          <w:b/>
          <w:bCs/>
          <w:sz w:val="22"/>
        </w:rPr>
      </w:pPr>
      <w:r w:rsidRPr="003A6483">
        <w:rPr>
          <w:b/>
          <w:bCs/>
          <w:sz w:val="22"/>
        </w:rPr>
        <w:t>Highways Annual Plan 2022/23</w:t>
      </w:r>
    </w:p>
    <w:p w14:paraId="28E7E3ED" w14:textId="75CE4717" w:rsidR="009E288D" w:rsidRDefault="00EC0B76" w:rsidP="000A3E12">
      <w:pPr>
        <w:pStyle w:val="ListParagraph"/>
        <w:rPr>
          <w:sz w:val="22"/>
        </w:rPr>
      </w:pPr>
      <w:r>
        <w:rPr>
          <w:sz w:val="22"/>
        </w:rPr>
        <w:t>A</w:t>
      </w:r>
      <w:r w:rsidR="002847FC" w:rsidRPr="00EC0B76">
        <w:rPr>
          <w:sz w:val="22"/>
        </w:rPr>
        <w:t xml:space="preserve"> notice from Central Bedfordshire Council on the Highways Annual Plan for 2022/23, which includes the road improvements schemes across Central Bedfordshire</w:t>
      </w:r>
      <w:r>
        <w:rPr>
          <w:sz w:val="22"/>
        </w:rPr>
        <w:t>, was received and noted</w:t>
      </w:r>
      <w:r w:rsidR="002847FC" w:rsidRPr="00EC0B76">
        <w:rPr>
          <w:sz w:val="22"/>
        </w:rPr>
        <w:t>.</w:t>
      </w:r>
    </w:p>
    <w:p w14:paraId="058A467A" w14:textId="221BBE92" w:rsidR="00EC0B76" w:rsidRPr="00EC0B76" w:rsidRDefault="00EC0B76" w:rsidP="00EC0B76">
      <w:pPr>
        <w:jc w:val="both"/>
        <w:rPr>
          <w:b/>
          <w:bCs/>
          <w:sz w:val="22"/>
        </w:rPr>
      </w:pPr>
      <w:r w:rsidRPr="00EC0B76">
        <w:rPr>
          <w:b/>
          <w:bCs/>
          <w:sz w:val="22"/>
        </w:rPr>
        <w:t>Meeting closed 17:00hrs</w:t>
      </w:r>
    </w:p>
    <w:sectPr w:rsidR="00EC0B76" w:rsidRPr="00EC0B76" w:rsidSect="000A69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A2B32" w14:textId="77777777" w:rsidR="003A2148" w:rsidRDefault="003A2148" w:rsidP="00B41EEC">
      <w:pPr>
        <w:spacing w:after="0" w:line="240" w:lineRule="auto"/>
      </w:pPr>
      <w:r>
        <w:separator/>
      </w:r>
    </w:p>
  </w:endnote>
  <w:endnote w:type="continuationSeparator" w:id="0">
    <w:p w14:paraId="35CEFEBB" w14:textId="77777777" w:rsidR="003A2148" w:rsidRDefault="003A2148"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3A99B" w14:textId="77777777" w:rsidR="003A2148" w:rsidRDefault="003A2148" w:rsidP="00B41EEC">
      <w:pPr>
        <w:spacing w:after="0" w:line="240" w:lineRule="auto"/>
      </w:pPr>
      <w:r>
        <w:separator/>
      </w:r>
    </w:p>
  </w:footnote>
  <w:footnote w:type="continuationSeparator" w:id="0">
    <w:p w14:paraId="22C3D4DC" w14:textId="77777777" w:rsidR="003A2148" w:rsidRDefault="003A2148"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F3D9C"/>
    <w:multiLevelType w:val="hybridMultilevel"/>
    <w:tmpl w:val="AF504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25F7B75"/>
    <w:multiLevelType w:val="hybridMultilevel"/>
    <w:tmpl w:val="E6C0E3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4AAF6AE0"/>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0D5D4E"/>
    <w:multiLevelType w:val="hybridMultilevel"/>
    <w:tmpl w:val="83F0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7919129">
    <w:abstractNumId w:val="0"/>
  </w:num>
  <w:num w:numId="2" w16cid:durableId="612400333">
    <w:abstractNumId w:val="4"/>
  </w:num>
  <w:num w:numId="3" w16cid:durableId="572470546">
    <w:abstractNumId w:val="3"/>
  </w:num>
  <w:num w:numId="4" w16cid:durableId="809253148">
    <w:abstractNumId w:val="2"/>
  </w:num>
  <w:num w:numId="5" w16cid:durableId="802112269">
    <w:abstractNumId w:val="2"/>
  </w:num>
  <w:num w:numId="6" w16cid:durableId="244534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0DC5"/>
    <w:rsid w:val="000024CC"/>
    <w:rsid w:val="00006B20"/>
    <w:rsid w:val="00011AFD"/>
    <w:rsid w:val="00011C0D"/>
    <w:rsid w:val="000209E1"/>
    <w:rsid w:val="00020FC0"/>
    <w:rsid w:val="00022891"/>
    <w:rsid w:val="0002744D"/>
    <w:rsid w:val="000409C8"/>
    <w:rsid w:val="00041A12"/>
    <w:rsid w:val="000430DE"/>
    <w:rsid w:val="00043B7E"/>
    <w:rsid w:val="0004642B"/>
    <w:rsid w:val="00046E1B"/>
    <w:rsid w:val="0006274A"/>
    <w:rsid w:val="00063AAC"/>
    <w:rsid w:val="00071604"/>
    <w:rsid w:val="000724A7"/>
    <w:rsid w:val="00075980"/>
    <w:rsid w:val="00082F7F"/>
    <w:rsid w:val="0009289B"/>
    <w:rsid w:val="000A3E12"/>
    <w:rsid w:val="000A6907"/>
    <w:rsid w:val="000B79FB"/>
    <w:rsid w:val="000C06D9"/>
    <w:rsid w:val="000C15D4"/>
    <w:rsid w:val="000D10BB"/>
    <w:rsid w:val="000D139E"/>
    <w:rsid w:val="000E3E71"/>
    <w:rsid w:val="000F3DC2"/>
    <w:rsid w:val="000F4CE4"/>
    <w:rsid w:val="000F6E67"/>
    <w:rsid w:val="00100AD1"/>
    <w:rsid w:val="00103508"/>
    <w:rsid w:val="001070DB"/>
    <w:rsid w:val="001145D4"/>
    <w:rsid w:val="00117C40"/>
    <w:rsid w:val="001200E3"/>
    <w:rsid w:val="00123F5A"/>
    <w:rsid w:val="00126596"/>
    <w:rsid w:val="00130EF8"/>
    <w:rsid w:val="001336A1"/>
    <w:rsid w:val="0013448E"/>
    <w:rsid w:val="0013730F"/>
    <w:rsid w:val="0013789E"/>
    <w:rsid w:val="00140926"/>
    <w:rsid w:val="00146C53"/>
    <w:rsid w:val="001549A3"/>
    <w:rsid w:val="001566BA"/>
    <w:rsid w:val="00157631"/>
    <w:rsid w:val="00160CA8"/>
    <w:rsid w:val="0016335D"/>
    <w:rsid w:val="00167D97"/>
    <w:rsid w:val="0017600B"/>
    <w:rsid w:val="00177EC9"/>
    <w:rsid w:val="001826BE"/>
    <w:rsid w:val="00182CB3"/>
    <w:rsid w:val="00183B88"/>
    <w:rsid w:val="00185507"/>
    <w:rsid w:val="001931DE"/>
    <w:rsid w:val="00195357"/>
    <w:rsid w:val="00195897"/>
    <w:rsid w:val="001A4718"/>
    <w:rsid w:val="001B096B"/>
    <w:rsid w:val="001B2EB1"/>
    <w:rsid w:val="001B6493"/>
    <w:rsid w:val="001D2249"/>
    <w:rsid w:val="001E0E1D"/>
    <w:rsid w:val="001F5438"/>
    <w:rsid w:val="001F7C9D"/>
    <w:rsid w:val="00201C4B"/>
    <w:rsid w:val="00210895"/>
    <w:rsid w:val="00214AD5"/>
    <w:rsid w:val="002155D9"/>
    <w:rsid w:val="0022281B"/>
    <w:rsid w:val="002238BC"/>
    <w:rsid w:val="002260CD"/>
    <w:rsid w:val="0022684E"/>
    <w:rsid w:val="00230B74"/>
    <w:rsid w:val="00233559"/>
    <w:rsid w:val="002337F5"/>
    <w:rsid w:val="00243EFC"/>
    <w:rsid w:val="00244362"/>
    <w:rsid w:val="00245E46"/>
    <w:rsid w:val="00246507"/>
    <w:rsid w:val="00246B96"/>
    <w:rsid w:val="0024714D"/>
    <w:rsid w:val="00247A1F"/>
    <w:rsid w:val="00250D27"/>
    <w:rsid w:val="0025267A"/>
    <w:rsid w:val="0025301C"/>
    <w:rsid w:val="00253860"/>
    <w:rsid w:val="002566F1"/>
    <w:rsid w:val="002661C4"/>
    <w:rsid w:val="00267245"/>
    <w:rsid w:val="00270DEE"/>
    <w:rsid w:val="00274747"/>
    <w:rsid w:val="002820BE"/>
    <w:rsid w:val="00283D66"/>
    <w:rsid w:val="0028401F"/>
    <w:rsid w:val="002847FC"/>
    <w:rsid w:val="00285B3E"/>
    <w:rsid w:val="00287E63"/>
    <w:rsid w:val="00290C02"/>
    <w:rsid w:val="00291503"/>
    <w:rsid w:val="002916CD"/>
    <w:rsid w:val="00291BAC"/>
    <w:rsid w:val="0029739B"/>
    <w:rsid w:val="002A5E02"/>
    <w:rsid w:val="002A7837"/>
    <w:rsid w:val="002B19B9"/>
    <w:rsid w:val="002B5434"/>
    <w:rsid w:val="002C0996"/>
    <w:rsid w:val="002C54BA"/>
    <w:rsid w:val="002C73D9"/>
    <w:rsid w:val="002D2875"/>
    <w:rsid w:val="002D5255"/>
    <w:rsid w:val="002D7D9B"/>
    <w:rsid w:val="002E2371"/>
    <w:rsid w:val="002E2EDE"/>
    <w:rsid w:val="002E7BC5"/>
    <w:rsid w:val="002F4317"/>
    <w:rsid w:val="002F6E78"/>
    <w:rsid w:val="00305777"/>
    <w:rsid w:val="003102D2"/>
    <w:rsid w:val="0031066A"/>
    <w:rsid w:val="00312CE6"/>
    <w:rsid w:val="003153FB"/>
    <w:rsid w:val="003203AA"/>
    <w:rsid w:val="00320A38"/>
    <w:rsid w:val="00322279"/>
    <w:rsid w:val="00324798"/>
    <w:rsid w:val="00326D2D"/>
    <w:rsid w:val="00326F68"/>
    <w:rsid w:val="00340C4F"/>
    <w:rsid w:val="003429CB"/>
    <w:rsid w:val="00344DB7"/>
    <w:rsid w:val="00345DFF"/>
    <w:rsid w:val="003520D9"/>
    <w:rsid w:val="003528BA"/>
    <w:rsid w:val="00353711"/>
    <w:rsid w:val="00355005"/>
    <w:rsid w:val="00355781"/>
    <w:rsid w:val="00356DFB"/>
    <w:rsid w:val="00362F6B"/>
    <w:rsid w:val="00374D1E"/>
    <w:rsid w:val="00381749"/>
    <w:rsid w:val="00390153"/>
    <w:rsid w:val="00390D14"/>
    <w:rsid w:val="003A2148"/>
    <w:rsid w:val="003A376A"/>
    <w:rsid w:val="003A4C7B"/>
    <w:rsid w:val="003A5312"/>
    <w:rsid w:val="003A6483"/>
    <w:rsid w:val="003C1044"/>
    <w:rsid w:val="003C2D13"/>
    <w:rsid w:val="003D2AFC"/>
    <w:rsid w:val="003E0F63"/>
    <w:rsid w:val="003E5EBE"/>
    <w:rsid w:val="003E7DC2"/>
    <w:rsid w:val="003F17E9"/>
    <w:rsid w:val="003F1D7F"/>
    <w:rsid w:val="003F3F47"/>
    <w:rsid w:val="003F4572"/>
    <w:rsid w:val="003F6555"/>
    <w:rsid w:val="00402926"/>
    <w:rsid w:val="004033BB"/>
    <w:rsid w:val="00403AC8"/>
    <w:rsid w:val="004063E2"/>
    <w:rsid w:val="004074EF"/>
    <w:rsid w:val="00407985"/>
    <w:rsid w:val="00413402"/>
    <w:rsid w:val="0041689F"/>
    <w:rsid w:val="004171C2"/>
    <w:rsid w:val="0042661A"/>
    <w:rsid w:val="00427443"/>
    <w:rsid w:val="00432070"/>
    <w:rsid w:val="004325C3"/>
    <w:rsid w:val="00432B4E"/>
    <w:rsid w:val="00436809"/>
    <w:rsid w:val="00443999"/>
    <w:rsid w:val="00447BB7"/>
    <w:rsid w:val="00454236"/>
    <w:rsid w:val="00463E36"/>
    <w:rsid w:val="00463FAD"/>
    <w:rsid w:val="0046659E"/>
    <w:rsid w:val="0047047B"/>
    <w:rsid w:val="00471565"/>
    <w:rsid w:val="00475F0E"/>
    <w:rsid w:val="00486353"/>
    <w:rsid w:val="00492658"/>
    <w:rsid w:val="00495FA8"/>
    <w:rsid w:val="00497374"/>
    <w:rsid w:val="004A2CBF"/>
    <w:rsid w:val="004A4642"/>
    <w:rsid w:val="004A4FFC"/>
    <w:rsid w:val="004B0BC6"/>
    <w:rsid w:val="004B41AA"/>
    <w:rsid w:val="004C21C0"/>
    <w:rsid w:val="004C3146"/>
    <w:rsid w:val="004D54D8"/>
    <w:rsid w:val="004E2B01"/>
    <w:rsid w:val="004E30A7"/>
    <w:rsid w:val="004F0DD9"/>
    <w:rsid w:val="004F155C"/>
    <w:rsid w:val="004F21A4"/>
    <w:rsid w:val="004F2FD9"/>
    <w:rsid w:val="004F646F"/>
    <w:rsid w:val="004F64F0"/>
    <w:rsid w:val="0050169B"/>
    <w:rsid w:val="00501A8A"/>
    <w:rsid w:val="00502192"/>
    <w:rsid w:val="00506215"/>
    <w:rsid w:val="0050785A"/>
    <w:rsid w:val="00512E14"/>
    <w:rsid w:val="005177E4"/>
    <w:rsid w:val="005217B0"/>
    <w:rsid w:val="005220B5"/>
    <w:rsid w:val="00523374"/>
    <w:rsid w:val="0052418F"/>
    <w:rsid w:val="00524976"/>
    <w:rsid w:val="00527D6F"/>
    <w:rsid w:val="00533659"/>
    <w:rsid w:val="0053469E"/>
    <w:rsid w:val="0053776A"/>
    <w:rsid w:val="00541616"/>
    <w:rsid w:val="0054319B"/>
    <w:rsid w:val="005463F6"/>
    <w:rsid w:val="0055068F"/>
    <w:rsid w:val="005522DE"/>
    <w:rsid w:val="00553CB3"/>
    <w:rsid w:val="005547EE"/>
    <w:rsid w:val="0055736E"/>
    <w:rsid w:val="00560C7E"/>
    <w:rsid w:val="00562C12"/>
    <w:rsid w:val="00562F09"/>
    <w:rsid w:val="00565AFD"/>
    <w:rsid w:val="00575D9C"/>
    <w:rsid w:val="00576E93"/>
    <w:rsid w:val="00585D08"/>
    <w:rsid w:val="00587396"/>
    <w:rsid w:val="005919E3"/>
    <w:rsid w:val="005941B9"/>
    <w:rsid w:val="0059624D"/>
    <w:rsid w:val="005A1815"/>
    <w:rsid w:val="005A1A7B"/>
    <w:rsid w:val="005B13D4"/>
    <w:rsid w:val="005B14AD"/>
    <w:rsid w:val="005B3210"/>
    <w:rsid w:val="005B50BA"/>
    <w:rsid w:val="005C575D"/>
    <w:rsid w:val="005C6B6B"/>
    <w:rsid w:val="005C77A2"/>
    <w:rsid w:val="005D4550"/>
    <w:rsid w:val="005D457B"/>
    <w:rsid w:val="005E0DB6"/>
    <w:rsid w:val="005E1B74"/>
    <w:rsid w:val="005F5658"/>
    <w:rsid w:val="006022F0"/>
    <w:rsid w:val="006024BC"/>
    <w:rsid w:val="006025B8"/>
    <w:rsid w:val="006048F5"/>
    <w:rsid w:val="00606154"/>
    <w:rsid w:val="00606E13"/>
    <w:rsid w:val="006119E5"/>
    <w:rsid w:val="00612151"/>
    <w:rsid w:val="00612E95"/>
    <w:rsid w:val="0061360E"/>
    <w:rsid w:val="006147E6"/>
    <w:rsid w:val="006208BF"/>
    <w:rsid w:val="00622E1A"/>
    <w:rsid w:val="006232D4"/>
    <w:rsid w:val="00625FD3"/>
    <w:rsid w:val="00626910"/>
    <w:rsid w:val="0063484E"/>
    <w:rsid w:val="00635A9A"/>
    <w:rsid w:val="00636AE2"/>
    <w:rsid w:val="0064408F"/>
    <w:rsid w:val="00647B86"/>
    <w:rsid w:val="00655EA9"/>
    <w:rsid w:val="006571A8"/>
    <w:rsid w:val="00657FB3"/>
    <w:rsid w:val="006601EE"/>
    <w:rsid w:val="006614EC"/>
    <w:rsid w:val="00661EB0"/>
    <w:rsid w:val="006643AA"/>
    <w:rsid w:val="00677F8F"/>
    <w:rsid w:val="00682BC8"/>
    <w:rsid w:val="00684B93"/>
    <w:rsid w:val="00685388"/>
    <w:rsid w:val="00687C63"/>
    <w:rsid w:val="006A0522"/>
    <w:rsid w:val="006A0CB7"/>
    <w:rsid w:val="006A343E"/>
    <w:rsid w:val="006A4728"/>
    <w:rsid w:val="006A5FF9"/>
    <w:rsid w:val="006A68F6"/>
    <w:rsid w:val="006B34D5"/>
    <w:rsid w:val="006B4E62"/>
    <w:rsid w:val="006B6EBE"/>
    <w:rsid w:val="006C2037"/>
    <w:rsid w:val="006C29F6"/>
    <w:rsid w:val="006C450B"/>
    <w:rsid w:val="006C4D50"/>
    <w:rsid w:val="006D1F2D"/>
    <w:rsid w:val="006D4174"/>
    <w:rsid w:val="006D7F93"/>
    <w:rsid w:val="006E191B"/>
    <w:rsid w:val="006E264C"/>
    <w:rsid w:val="006E3006"/>
    <w:rsid w:val="006F2501"/>
    <w:rsid w:val="006F2BF1"/>
    <w:rsid w:val="006F6144"/>
    <w:rsid w:val="006F6ECD"/>
    <w:rsid w:val="00700710"/>
    <w:rsid w:val="007053FF"/>
    <w:rsid w:val="007063CD"/>
    <w:rsid w:val="00706640"/>
    <w:rsid w:val="007111F9"/>
    <w:rsid w:val="0071271B"/>
    <w:rsid w:val="0072765A"/>
    <w:rsid w:val="00730951"/>
    <w:rsid w:val="00733D9B"/>
    <w:rsid w:val="00740F43"/>
    <w:rsid w:val="00744945"/>
    <w:rsid w:val="00745C3C"/>
    <w:rsid w:val="00746C54"/>
    <w:rsid w:val="007628E2"/>
    <w:rsid w:val="0077008D"/>
    <w:rsid w:val="00771BC6"/>
    <w:rsid w:val="0077304A"/>
    <w:rsid w:val="007747B4"/>
    <w:rsid w:val="0077712D"/>
    <w:rsid w:val="00782881"/>
    <w:rsid w:val="00782D21"/>
    <w:rsid w:val="00791298"/>
    <w:rsid w:val="00791A55"/>
    <w:rsid w:val="00793A43"/>
    <w:rsid w:val="007A049C"/>
    <w:rsid w:val="007A5096"/>
    <w:rsid w:val="007A6AE6"/>
    <w:rsid w:val="007A706A"/>
    <w:rsid w:val="007A769C"/>
    <w:rsid w:val="007B05A7"/>
    <w:rsid w:val="007B34EA"/>
    <w:rsid w:val="007B3F7E"/>
    <w:rsid w:val="007B469B"/>
    <w:rsid w:val="007B5C6E"/>
    <w:rsid w:val="007C2992"/>
    <w:rsid w:val="007D0708"/>
    <w:rsid w:val="007E026B"/>
    <w:rsid w:val="007E0C26"/>
    <w:rsid w:val="007E760B"/>
    <w:rsid w:val="007F27C6"/>
    <w:rsid w:val="007F3B21"/>
    <w:rsid w:val="007F4A8B"/>
    <w:rsid w:val="00806977"/>
    <w:rsid w:val="0081231A"/>
    <w:rsid w:val="00817362"/>
    <w:rsid w:val="008179F3"/>
    <w:rsid w:val="00820ADF"/>
    <w:rsid w:val="00822011"/>
    <w:rsid w:val="00827E5F"/>
    <w:rsid w:val="0083073A"/>
    <w:rsid w:val="00831EA2"/>
    <w:rsid w:val="00835D8A"/>
    <w:rsid w:val="0084173B"/>
    <w:rsid w:val="00841C5F"/>
    <w:rsid w:val="008523BF"/>
    <w:rsid w:val="008524A9"/>
    <w:rsid w:val="0085362F"/>
    <w:rsid w:val="00853B55"/>
    <w:rsid w:val="00854C60"/>
    <w:rsid w:val="008555AA"/>
    <w:rsid w:val="00865159"/>
    <w:rsid w:val="00886117"/>
    <w:rsid w:val="0088640E"/>
    <w:rsid w:val="008905FD"/>
    <w:rsid w:val="00890BF9"/>
    <w:rsid w:val="00891266"/>
    <w:rsid w:val="00893055"/>
    <w:rsid w:val="008937F1"/>
    <w:rsid w:val="00894B3D"/>
    <w:rsid w:val="008A0970"/>
    <w:rsid w:val="008A2DF0"/>
    <w:rsid w:val="008B4FA8"/>
    <w:rsid w:val="008B751E"/>
    <w:rsid w:val="008C3632"/>
    <w:rsid w:val="008C7D94"/>
    <w:rsid w:val="008E7747"/>
    <w:rsid w:val="008F0888"/>
    <w:rsid w:val="008F153A"/>
    <w:rsid w:val="008F5EA9"/>
    <w:rsid w:val="008F660E"/>
    <w:rsid w:val="009034FC"/>
    <w:rsid w:val="009038E8"/>
    <w:rsid w:val="009118B3"/>
    <w:rsid w:val="00915EA1"/>
    <w:rsid w:val="00921A66"/>
    <w:rsid w:val="009248DD"/>
    <w:rsid w:val="0092599B"/>
    <w:rsid w:val="00942677"/>
    <w:rsid w:val="00944F10"/>
    <w:rsid w:val="00945E0B"/>
    <w:rsid w:val="00946BB3"/>
    <w:rsid w:val="00952CA9"/>
    <w:rsid w:val="009548D2"/>
    <w:rsid w:val="00960952"/>
    <w:rsid w:val="009618C6"/>
    <w:rsid w:val="00961E9C"/>
    <w:rsid w:val="00967994"/>
    <w:rsid w:val="009725DC"/>
    <w:rsid w:val="0097495C"/>
    <w:rsid w:val="00981624"/>
    <w:rsid w:val="0098215B"/>
    <w:rsid w:val="00985E7E"/>
    <w:rsid w:val="00993119"/>
    <w:rsid w:val="00993FB6"/>
    <w:rsid w:val="009A144E"/>
    <w:rsid w:val="009A32E5"/>
    <w:rsid w:val="009A66E5"/>
    <w:rsid w:val="009B0B1A"/>
    <w:rsid w:val="009B1659"/>
    <w:rsid w:val="009B6806"/>
    <w:rsid w:val="009C4C72"/>
    <w:rsid w:val="009C4D07"/>
    <w:rsid w:val="009D1B0A"/>
    <w:rsid w:val="009D1D84"/>
    <w:rsid w:val="009D44EF"/>
    <w:rsid w:val="009D495E"/>
    <w:rsid w:val="009E288D"/>
    <w:rsid w:val="009E3C67"/>
    <w:rsid w:val="009F78FB"/>
    <w:rsid w:val="00A00508"/>
    <w:rsid w:val="00A01A69"/>
    <w:rsid w:val="00A0260C"/>
    <w:rsid w:val="00A02891"/>
    <w:rsid w:val="00A04DCB"/>
    <w:rsid w:val="00A0682B"/>
    <w:rsid w:val="00A07297"/>
    <w:rsid w:val="00A10B81"/>
    <w:rsid w:val="00A11324"/>
    <w:rsid w:val="00A176EE"/>
    <w:rsid w:val="00A24235"/>
    <w:rsid w:val="00A27138"/>
    <w:rsid w:val="00A356A4"/>
    <w:rsid w:val="00A36D51"/>
    <w:rsid w:val="00A41E70"/>
    <w:rsid w:val="00A44453"/>
    <w:rsid w:val="00A47FA4"/>
    <w:rsid w:val="00A50C46"/>
    <w:rsid w:val="00A57231"/>
    <w:rsid w:val="00A602E2"/>
    <w:rsid w:val="00A67E82"/>
    <w:rsid w:val="00A713E6"/>
    <w:rsid w:val="00A738F4"/>
    <w:rsid w:val="00A80B13"/>
    <w:rsid w:val="00A830F4"/>
    <w:rsid w:val="00A92D26"/>
    <w:rsid w:val="00A9592F"/>
    <w:rsid w:val="00A96478"/>
    <w:rsid w:val="00AA3644"/>
    <w:rsid w:val="00AB0088"/>
    <w:rsid w:val="00AB2DBA"/>
    <w:rsid w:val="00AC3657"/>
    <w:rsid w:val="00AD1771"/>
    <w:rsid w:val="00AE2A73"/>
    <w:rsid w:val="00AE2CEB"/>
    <w:rsid w:val="00AE546E"/>
    <w:rsid w:val="00AE6C65"/>
    <w:rsid w:val="00AE7A91"/>
    <w:rsid w:val="00AF2526"/>
    <w:rsid w:val="00AF4787"/>
    <w:rsid w:val="00B06266"/>
    <w:rsid w:val="00B06E9F"/>
    <w:rsid w:val="00B15ACE"/>
    <w:rsid w:val="00B15DB2"/>
    <w:rsid w:val="00B203A6"/>
    <w:rsid w:val="00B31C4C"/>
    <w:rsid w:val="00B41EEC"/>
    <w:rsid w:val="00B46AAC"/>
    <w:rsid w:val="00B51103"/>
    <w:rsid w:val="00B65F07"/>
    <w:rsid w:val="00B76BB4"/>
    <w:rsid w:val="00B85181"/>
    <w:rsid w:val="00B86039"/>
    <w:rsid w:val="00B917AB"/>
    <w:rsid w:val="00B972F5"/>
    <w:rsid w:val="00BA0835"/>
    <w:rsid w:val="00BA614D"/>
    <w:rsid w:val="00BA6594"/>
    <w:rsid w:val="00BA7D91"/>
    <w:rsid w:val="00BB437B"/>
    <w:rsid w:val="00BC34F0"/>
    <w:rsid w:val="00BC5607"/>
    <w:rsid w:val="00BC5C6D"/>
    <w:rsid w:val="00BC7756"/>
    <w:rsid w:val="00BD506D"/>
    <w:rsid w:val="00BD77EA"/>
    <w:rsid w:val="00BE0AD5"/>
    <w:rsid w:val="00BF2FDD"/>
    <w:rsid w:val="00BF5275"/>
    <w:rsid w:val="00C00415"/>
    <w:rsid w:val="00C00B05"/>
    <w:rsid w:val="00C00BF7"/>
    <w:rsid w:val="00C0330D"/>
    <w:rsid w:val="00C22B1D"/>
    <w:rsid w:val="00C240D2"/>
    <w:rsid w:val="00C33711"/>
    <w:rsid w:val="00C35D40"/>
    <w:rsid w:val="00C40542"/>
    <w:rsid w:val="00C45066"/>
    <w:rsid w:val="00C47307"/>
    <w:rsid w:val="00C54D8A"/>
    <w:rsid w:val="00C7068A"/>
    <w:rsid w:val="00C70720"/>
    <w:rsid w:val="00C70983"/>
    <w:rsid w:val="00C70B3F"/>
    <w:rsid w:val="00C80516"/>
    <w:rsid w:val="00C87ABA"/>
    <w:rsid w:val="00C87CF8"/>
    <w:rsid w:val="00C915DF"/>
    <w:rsid w:val="00C9483F"/>
    <w:rsid w:val="00C964AA"/>
    <w:rsid w:val="00CA1722"/>
    <w:rsid w:val="00CA29F7"/>
    <w:rsid w:val="00CA6337"/>
    <w:rsid w:val="00CC04B9"/>
    <w:rsid w:val="00CC0B8C"/>
    <w:rsid w:val="00CC17AA"/>
    <w:rsid w:val="00CC4E6A"/>
    <w:rsid w:val="00CD3215"/>
    <w:rsid w:val="00CE04EF"/>
    <w:rsid w:val="00CE41A9"/>
    <w:rsid w:val="00CE61FF"/>
    <w:rsid w:val="00CE6B33"/>
    <w:rsid w:val="00CE7E86"/>
    <w:rsid w:val="00CF0448"/>
    <w:rsid w:val="00CF13C2"/>
    <w:rsid w:val="00CF399A"/>
    <w:rsid w:val="00CF410A"/>
    <w:rsid w:val="00CF799B"/>
    <w:rsid w:val="00CF7F50"/>
    <w:rsid w:val="00D053BF"/>
    <w:rsid w:val="00D054B4"/>
    <w:rsid w:val="00D112DE"/>
    <w:rsid w:val="00D2292C"/>
    <w:rsid w:val="00D31DBD"/>
    <w:rsid w:val="00D34476"/>
    <w:rsid w:val="00D4201F"/>
    <w:rsid w:val="00D439AA"/>
    <w:rsid w:val="00D54FE4"/>
    <w:rsid w:val="00D57EC1"/>
    <w:rsid w:val="00D61280"/>
    <w:rsid w:val="00D67EED"/>
    <w:rsid w:val="00D70045"/>
    <w:rsid w:val="00D83BED"/>
    <w:rsid w:val="00D90F79"/>
    <w:rsid w:val="00D919DA"/>
    <w:rsid w:val="00D92E73"/>
    <w:rsid w:val="00D93F77"/>
    <w:rsid w:val="00D94A95"/>
    <w:rsid w:val="00DA5C29"/>
    <w:rsid w:val="00DB71EF"/>
    <w:rsid w:val="00DC123E"/>
    <w:rsid w:val="00DD24AA"/>
    <w:rsid w:val="00DD3818"/>
    <w:rsid w:val="00DD5CB7"/>
    <w:rsid w:val="00DE1BAA"/>
    <w:rsid w:val="00DE7D73"/>
    <w:rsid w:val="00DF26C5"/>
    <w:rsid w:val="00DF2EF2"/>
    <w:rsid w:val="00DF6CF1"/>
    <w:rsid w:val="00E04EF0"/>
    <w:rsid w:val="00E065B1"/>
    <w:rsid w:val="00E12078"/>
    <w:rsid w:val="00E1323D"/>
    <w:rsid w:val="00E136AF"/>
    <w:rsid w:val="00E13CAB"/>
    <w:rsid w:val="00E20BB0"/>
    <w:rsid w:val="00E20C1D"/>
    <w:rsid w:val="00E23E77"/>
    <w:rsid w:val="00E240D0"/>
    <w:rsid w:val="00E27312"/>
    <w:rsid w:val="00E304B8"/>
    <w:rsid w:val="00E34473"/>
    <w:rsid w:val="00E35830"/>
    <w:rsid w:val="00E47792"/>
    <w:rsid w:val="00E51017"/>
    <w:rsid w:val="00E55365"/>
    <w:rsid w:val="00E568A1"/>
    <w:rsid w:val="00E61BCF"/>
    <w:rsid w:val="00E6324D"/>
    <w:rsid w:val="00E63D31"/>
    <w:rsid w:val="00E647D0"/>
    <w:rsid w:val="00E7050E"/>
    <w:rsid w:val="00E71EB3"/>
    <w:rsid w:val="00E73753"/>
    <w:rsid w:val="00E73938"/>
    <w:rsid w:val="00E76719"/>
    <w:rsid w:val="00E80113"/>
    <w:rsid w:val="00E80AF9"/>
    <w:rsid w:val="00E83281"/>
    <w:rsid w:val="00E856F8"/>
    <w:rsid w:val="00E95FB0"/>
    <w:rsid w:val="00E97013"/>
    <w:rsid w:val="00EA0F9C"/>
    <w:rsid w:val="00EA14CC"/>
    <w:rsid w:val="00EA2811"/>
    <w:rsid w:val="00EA3688"/>
    <w:rsid w:val="00EA6603"/>
    <w:rsid w:val="00EB065F"/>
    <w:rsid w:val="00EB07E7"/>
    <w:rsid w:val="00EC0B76"/>
    <w:rsid w:val="00EC173C"/>
    <w:rsid w:val="00EC5B3E"/>
    <w:rsid w:val="00ED49AD"/>
    <w:rsid w:val="00EE0381"/>
    <w:rsid w:val="00EE1B4A"/>
    <w:rsid w:val="00EE3DD4"/>
    <w:rsid w:val="00EE505D"/>
    <w:rsid w:val="00EE574C"/>
    <w:rsid w:val="00EF03B1"/>
    <w:rsid w:val="00EF08D6"/>
    <w:rsid w:val="00EF25C7"/>
    <w:rsid w:val="00EF3716"/>
    <w:rsid w:val="00EF578E"/>
    <w:rsid w:val="00EF7E2F"/>
    <w:rsid w:val="00F02803"/>
    <w:rsid w:val="00F05F5E"/>
    <w:rsid w:val="00F1193C"/>
    <w:rsid w:val="00F145B5"/>
    <w:rsid w:val="00F17CE6"/>
    <w:rsid w:val="00F20D54"/>
    <w:rsid w:val="00F23712"/>
    <w:rsid w:val="00F268CF"/>
    <w:rsid w:val="00F407B8"/>
    <w:rsid w:val="00F45CD4"/>
    <w:rsid w:val="00F57191"/>
    <w:rsid w:val="00F63614"/>
    <w:rsid w:val="00F63F8A"/>
    <w:rsid w:val="00F643C0"/>
    <w:rsid w:val="00F75A88"/>
    <w:rsid w:val="00F815DE"/>
    <w:rsid w:val="00F83956"/>
    <w:rsid w:val="00F91CA6"/>
    <w:rsid w:val="00F92D61"/>
    <w:rsid w:val="00F95AEF"/>
    <w:rsid w:val="00F97648"/>
    <w:rsid w:val="00FA0F86"/>
    <w:rsid w:val="00FA1AE8"/>
    <w:rsid w:val="00FA7DBC"/>
    <w:rsid w:val="00FB3C5E"/>
    <w:rsid w:val="00FB5BA0"/>
    <w:rsid w:val="00FC3511"/>
    <w:rsid w:val="00FC3749"/>
    <w:rsid w:val="00FC5E6D"/>
    <w:rsid w:val="00FC60C4"/>
    <w:rsid w:val="00FC6B9D"/>
    <w:rsid w:val="00FD5D5C"/>
    <w:rsid w:val="00FE0101"/>
    <w:rsid w:val="00FE1821"/>
    <w:rsid w:val="00FE1844"/>
    <w:rsid w:val="00FE210E"/>
    <w:rsid w:val="00FE3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9729A"/>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C0B8C"/>
    <w:pPr>
      <w:ind w:left="720"/>
      <w:contextualSpacing/>
    </w:pPr>
  </w:style>
  <w:style w:type="character" w:styleId="Hyperlink">
    <w:name w:val="Hyperlink"/>
    <w:basedOn w:val="DefaultParagraphFont"/>
    <w:uiPriority w:val="99"/>
    <w:unhideWhenUsed/>
    <w:rsid w:val="0097495C"/>
    <w:rPr>
      <w:color w:val="0000FF" w:themeColor="hyperlink"/>
      <w:u w:val="single"/>
    </w:rPr>
  </w:style>
  <w:style w:type="character" w:styleId="UnresolvedMention">
    <w:name w:val="Unresolved Mention"/>
    <w:basedOn w:val="DefaultParagraphFont"/>
    <w:uiPriority w:val="99"/>
    <w:semiHidden/>
    <w:unhideWhenUsed/>
    <w:rsid w:val="00974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346956">
      <w:bodyDiv w:val="1"/>
      <w:marLeft w:val="0"/>
      <w:marRight w:val="0"/>
      <w:marTop w:val="0"/>
      <w:marBottom w:val="0"/>
      <w:divBdr>
        <w:top w:val="none" w:sz="0" w:space="0" w:color="auto"/>
        <w:left w:val="none" w:sz="0" w:space="0" w:color="auto"/>
        <w:bottom w:val="none" w:sz="0" w:space="0" w:color="auto"/>
        <w:right w:val="none" w:sz="0" w:space="0" w:color="auto"/>
      </w:divBdr>
    </w:div>
    <w:div w:id="936670221">
      <w:bodyDiv w:val="1"/>
      <w:marLeft w:val="0"/>
      <w:marRight w:val="0"/>
      <w:marTop w:val="0"/>
      <w:marBottom w:val="0"/>
      <w:divBdr>
        <w:top w:val="none" w:sz="0" w:space="0" w:color="auto"/>
        <w:left w:val="none" w:sz="0" w:space="0" w:color="auto"/>
        <w:bottom w:val="none" w:sz="0" w:space="0" w:color="auto"/>
        <w:right w:val="none" w:sz="0" w:space="0" w:color="auto"/>
      </w:divBdr>
    </w:div>
    <w:div w:id="1696223648">
      <w:bodyDiv w:val="1"/>
      <w:marLeft w:val="0"/>
      <w:marRight w:val="0"/>
      <w:marTop w:val="0"/>
      <w:marBottom w:val="0"/>
      <w:divBdr>
        <w:top w:val="none" w:sz="0" w:space="0" w:color="auto"/>
        <w:left w:val="none" w:sz="0" w:space="0" w:color="auto"/>
        <w:bottom w:val="none" w:sz="0" w:space="0" w:color="auto"/>
        <w:right w:val="none" w:sz="0" w:space="0" w:color="auto"/>
      </w:divBdr>
    </w:div>
    <w:div w:id="1805200487">
      <w:bodyDiv w:val="1"/>
      <w:marLeft w:val="0"/>
      <w:marRight w:val="0"/>
      <w:marTop w:val="0"/>
      <w:marBottom w:val="0"/>
      <w:divBdr>
        <w:top w:val="none" w:sz="0" w:space="0" w:color="auto"/>
        <w:left w:val="none" w:sz="0" w:space="0" w:color="auto"/>
        <w:bottom w:val="none" w:sz="0" w:space="0" w:color="auto"/>
        <w:right w:val="none" w:sz="0" w:space="0" w:color="auto"/>
      </w:divBdr>
    </w:div>
    <w:div w:id="185965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7</Pages>
  <Words>2297</Words>
  <Characters>13094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8</cp:revision>
  <cp:lastPrinted>2022-09-01T15:54:00Z</cp:lastPrinted>
  <dcterms:created xsi:type="dcterms:W3CDTF">2022-09-07T17:31:00Z</dcterms:created>
  <dcterms:modified xsi:type="dcterms:W3CDTF">2022-10-17T09:14:00Z</dcterms:modified>
</cp:coreProperties>
</file>