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5FE56" w14:textId="11C5E4A1" w:rsidR="004B592B" w:rsidRDefault="004B592B" w:rsidP="004B592B">
      <w:pPr>
        <w:pStyle w:val="ListParagraph"/>
        <w:spacing w:after="120"/>
        <w:jc w:val="right"/>
        <w:rPr>
          <w:b/>
          <w:bCs/>
          <w:sz w:val="22"/>
        </w:rPr>
      </w:pPr>
      <w:r>
        <w:rPr>
          <w:b/>
          <w:bCs/>
          <w:sz w:val="22"/>
        </w:rPr>
        <w:t>3216 05/22</w:t>
      </w:r>
    </w:p>
    <w:p w14:paraId="3607F49A" w14:textId="1BCFF89D" w:rsidR="00C51BDA" w:rsidRDefault="007F65ED" w:rsidP="007F65ED">
      <w:pPr>
        <w:jc w:val="both"/>
        <w:rPr>
          <w:b/>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 xml:space="preserve">on </w:t>
      </w:r>
      <w:r w:rsidR="00B21553">
        <w:rPr>
          <w:b/>
          <w:sz w:val="22"/>
        </w:rPr>
        <w:t>18</w:t>
      </w:r>
      <w:r w:rsidR="0064039C" w:rsidRPr="0064039C">
        <w:rPr>
          <w:b/>
          <w:sz w:val="22"/>
          <w:vertAlign w:val="superscript"/>
        </w:rPr>
        <w:t>th</w:t>
      </w:r>
      <w:r w:rsidR="0064039C">
        <w:rPr>
          <w:b/>
          <w:sz w:val="22"/>
        </w:rPr>
        <w:t xml:space="preserve"> </w:t>
      </w:r>
      <w:r w:rsidR="00B21553">
        <w:rPr>
          <w:b/>
          <w:sz w:val="22"/>
        </w:rPr>
        <w:t>May</w:t>
      </w:r>
      <w:r w:rsidR="001469D4" w:rsidRPr="002566F1">
        <w:rPr>
          <w:b/>
          <w:sz w:val="22"/>
        </w:rPr>
        <w:t xml:space="preserve"> </w:t>
      </w:r>
      <w:r w:rsidR="001469D4">
        <w:rPr>
          <w:b/>
          <w:sz w:val="22"/>
        </w:rPr>
        <w:t>202</w:t>
      </w:r>
      <w:r w:rsidR="00CE6E18">
        <w:rPr>
          <w:b/>
          <w:sz w:val="22"/>
        </w:rPr>
        <w:t>2</w:t>
      </w:r>
      <w:r w:rsidR="001469D4">
        <w:rPr>
          <w:b/>
          <w:sz w:val="22"/>
        </w:rPr>
        <w:t xml:space="preserve"> </w:t>
      </w:r>
      <w:r w:rsidR="001469D4" w:rsidRPr="002566F1">
        <w:rPr>
          <w:b/>
          <w:sz w:val="22"/>
        </w:rPr>
        <w:t>at 1</w:t>
      </w:r>
      <w:r w:rsidR="00CE6E18">
        <w:rPr>
          <w:b/>
          <w:sz w:val="22"/>
        </w:rPr>
        <w:t>6</w:t>
      </w:r>
      <w:r w:rsidR="001469D4" w:rsidRPr="002566F1">
        <w:rPr>
          <w:b/>
          <w:sz w:val="22"/>
        </w:rPr>
        <w:t>.</w:t>
      </w:r>
      <w:r w:rsidR="001469D4">
        <w:rPr>
          <w:b/>
          <w:sz w:val="22"/>
        </w:rPr>
        <w:t>00</w:t>
      </w:r>
      <w:r w:rsidR="001469D4" w:rsidRPr="002566F1">
        <w:rPr>
          <w:b/>
          <w:sz w:val="22"/>
        </w:rPr>
        <w:t>hrs</w:t>
      </w:r>
      <w:r w:rsidR="001469D4">
        <w:rPr>
          <w:b/>
          <w:sz w:val="22"/>
        </w:rPr>
        <w:t xml:space="preserve"> using </w:t>
      </w:r>
      <w:hyperlink r:id="rId7" w:history="1">
        <w:r w:rsidR="001469D4" w:rsidRPr="00152885">
          <w:rPr>
            <w:rStyle w:val="Hyperlink"/>
            <w:b/>
            <w:sz w:val="22"/>
          </w:rPr>
          <w:t>www.zoom.us</w:t>
        </w:r>
      </w:hyperlink>
      <w:r w:rsidR="001469D4">
        <w:rPr>
          <w:b/>
          <w:sz w:val="22"/>
        </w:rPr>
        <w:t xml:space="preserve"> </w:t>
      </w:r>
    </w:p>
    <w:p w14:paraId="14816EB0" w14:textId="327E61E6" w:rsidR="007F65ED" w:rsidRDefault="007F65ED" w:rsidP="007F65ED">
      <w:pPr>
        <w:ind w:left="1440" w:hanging="1440"/>
        <w:jc w:val="both"/>
        <w:rPr>
          <w:bCs/>
          <w:sz w:val="22"/>
        </w:rPr>
      </w:pPr>
      <w:r>
        <w:rPr>
          <w:b/>
          <w:sz w:val="22"/>
        </w:rPr>
        <w:t>Present:</w:t>
      </w:r>
      <w:r>
        <w:rPr>
          <w:b/>
          <w:sz w:val="22"/>
        </w:rPr>
        <w:tab/>
      </w:r>
      <w:r>
        <w:rPr>
          <w:bCs/>
          <w:sz w:val="22"/>
        </w:rPr>
        <w:t>Cllrs Tony Dawson (Chair), Ken Pollard, Rene Madsen, Paul Mackin, Fred Wilson, June Wischhusen and Roger Fowler.</w:t>
      </w:r>
    </w:p>
    <w:p w14:paraId="357E72BF" w14:textId="3C41E383" w:rsidR="007F65ED" w:rsidRPr="007F65ED" w:rsidRDefault="007F65ED" w:rsidP="007F65ED">
      <w:pPr>
        <w:ind w:left="1440" w:hanging="1440"/>
        <w:jc w:val="both"/>
        <w:rPr>
          <w:bCs/>
          <w:sz w:val="22"/>
        </w:rPr>
      </w:pPr>
      <w:r>
        <w:rPr>
          <w:b/>
          <w:sz w:val="22"/>
        </w:rPr>
        <w:t>Town Clerk:</w:t>
      </w:r>
      <w:r>
        <w:rPr>
          <w:bCs/>
          <w:sz w:val="22"/>
        </w:rPr>
        <w:tab/>
        <w:t>F Fitch and C Quinlan (Admin Assistant)</w:t>
      </w:r>
    </w:p>
    <w:p w14:paraId="217E3813" w14:textId="1A5F36A8" w:rsidR="006F6144" w:rsidRDefault="007F65ED" w:rsidP="00C51BDA">
      <w:pPr>
        <w:pStyle w:val="ListParagraph"/>
        <w:numPr>
          <w:ilvl w:val="0"/>
          <w:numId w:val="1"/>
        </w:numPr>
        <w:rPr>
          <w:sz w:val="22"/>
        </w:rPr>
      </w:pPr>
      <w:r w:rsidRPr="007F65ED">
        <w:rPr>
          <w:b/>
          <w:bCs/>
          <w:sz w:val="22"/>
        </w:rPr>
        <w:t>Apologies:</w:t>
      </w:r>
      <w:r>
        <w:rPr>
          <w:sz w:val="22"/>
        </w:rPr>
        <w:t xml:space="preserve"> received from Cllr Jez Perkins.</w:t>
      </w:r>
    </w:p>
    <w:p w14:paraId="65C53825" w14:textId="77777777" w:rsidR="007F65ED" w:rsidRPr="006A7EA4" w:rsidRDefault="007F65ED" w:rsidP="007F65ED">
      <w:pPr>
        <w:pStyle w:val="ListParagraph"/>
        <w:rPr>
          <w:sz w:val="22"/>
        </w:rPr>
      </w:pPr>
    </w:p>
    <w:p w14:paraId="023A0700" w14:textId="2B76293A" w:rsidR="00253BA6" w:rsidRDefault="00224AB1" w:rsidP="00C51BDA">
      <w:pPr>
        <w:pStyle w:val="ListParagraph"/>
        <w:numPr>
          <w:ilvl w:val="0"/>
          <w:numId w:val="1"/>
        </w:numPr>
        <w:rPr>
          <w:sz w:val="22"/>
        </w:rPr>
      </w:pPr>
      <w:r w:rsidRPr="007F65ED">
        <w:rPr>
          <w:b/>
          <w:bCs/>
          <w:sz w:val="22"/>
        </w:rPr>
        <w:t>Declaration</w:t>
      </w:r>
      <w:r w:rsidR="00FA07C1" w:rsidRPr="007F65ED">
        <w:rPr>
          <w:b/>
          <w:bCs/>
          <w:sz w:val="22"/>
        </w:rPr>
        <w:t>s</w:t>
      </w:r>
      <w:r w:rsidRPr="007F65ED">
        <w:rPr>
          <w:b/>
          <w:bCs/>
          <w:sz w:val="22"/>
        </w:rPr>
        <w:t xml:space="preserve"> of </w:t>
      </w:r>
      <w:r w:rsidR="00CC329D" w:rsidRPr="007F65ED">
        <w:rPr>
          <w:b/>
          <w:bCs/>
          <w:sz w:val="22"/>
        </w:rPr>
        <w:t>i</w:t>
      </w:r>
      <w:r w:rsidRPr="007F65ED">
        <w:rPr>
          <w:b/>
          <w:bCs/>
          <w:sz w:val="22"/>
        </w:rPr>
        <w:t>nterest</w:t>
      </w:r>
      <w:r w:rsidR="007F65ED" w:rsidRPr="007F65ED">
        <w:rPr>
          <w:b/>
          <w:bCs/>
          <w:sz w:val="22"/>
        </w:rPr>
        <w:t>:</w:t>
      </w:r>
      <w:r w:rsidR="007F65ED">
        <w:rPr>
          <w:sz w:val="22"/>
        </w:rPr>
        <w:t xml:space="preserve"> none declared.</w:t>
      </w:r>
    </w:p>
    <w:p w14:paraId="6F1864D1" w14:textId="77777777" w:rsidR="007F65ED" w:rsidRPr="006A7EA4" w:rsidRDefault="007F65ED" w:rsidP="007F65ED">
      <w:pPr>
        <w:pStyle w:val="ListParagraph"/>
        <w:rPr>
          <w:sz w:val="22"/>
        </w:rPr>
      </w:pPr>
    </w:p>
    <w:p w14:paraId="033ABAEB" w14:textId="77777777" w:rsidR="007F65ED" w:rsidRPr="007F65ED" w:rsidRDefault="007F65ED" w:rsidP="00C51BDA">
      <w:pPr>
        <w:pStyle w:val="ListParagraph"/>
        <w:numPr>
          <w:ilvl w:val="0"/>
          <w:numId w:val="1"/>
        </w:numPr>
        <w:rPr>
          <w:b/>
          <w:bCs/>
          <w:sz w:val="22"/>
        </w:rPr>
      </w:pPr>
      <w:r w:rsidRPr="007F65ED">
        <w:rPr>
          <w:b/>
          <w:bCs/>
          <w:sz w:val="22"/>
        </w:rPr>
        <w:t>Minutes</w:t>
      </w:r>
    </w:p>
    <w:p w14:paraId="072B332A" w14:textId="19E2BCDE" w:rsidR="00CF4C69" w:rsidRDefault="007F65ED" w:rsidP="007F65ED">
      <w:pPr>
        <w:pStyle w:val="ListParagraph"/>
        <w:rPr>
          <w:sz w:val="22"/>
        </w:rPr>
      </w:pPr>
      <w:r>
        <w:rPr>
          <w:sz w:val="22"/>
        </w:rPr>
        <w:t>T</w:t>
      </w:r>
      <w:r w:rsidR="00CF4C69" w:rsidRPr="006A7EA4">
        <w:rPr>
          <w:sz w:val="22"/>
        </w:rPr>
        <w:t>he minutes of the m</w:t>
      </w:r>
      <w:r w:rsidR="00677373" w:rsidRPr="006A7EA4">
        <w:rPr>
          <w:sz w:val="22"/>
        </w:rPr>
        <w:t xml:space="preserve">eeting of the </w:t>
      </w:r>
      <w:r w:rsidR="000D3DC0">
        <w:rPr>
          <w:sz w:val="22"/>
        </w:rPr>
        <w:t>C</w:t>
      </w:r>
      <w:r w:rsidR="00677373" w:rsidRPr="006A7EA4">
        <w:rPr>
          <w:sz w:val="22"/>
        </w:rPr>
        <w:t>ommittee on</w:t>
      </w:r>
      <w:r w:rsidR="001D7A51" w:rsidRPr="006A7EA4">
        <w:rPr>
          <w:sz w:val="22"/>
        </w:rPr>
        <w:t xml:space="preserve"> </w:t>
      </w:r>
      <w:r w:rsidR="00B21553">
        <w:rPr>
          <w:sz w:val="22"/>
        </w:rPr>
        <w:t>20</w:t>
      </w:r>
      <w:r w:rsidR="005A1EDC" w:rsidRPr="005A1EDC">
        <w:rPr>
          <w:sz w:val="22"/>
          <w:vertAlign w:val="superscript"/>
        </w:rPr>
        <w:t>th</w:t>
      </w:r>
      <w:r w:rsidR="005A1EDC">
        <w:rPr>
          <w:sz w:val="22"/>
        </w:rPr>
        <w:t xml:space="preserve"> </w:t>
      </w:r>
      <w:r w:rsidR="00B21553">
        <w:rPr>
          <w:sz w:val="22"/>
        </w:rPr>
        <w:t>April</w:t>
      </w:r>
      <w:r w:rsidR="00542ADF">
        <w:rPr>
          <w:sz w:val="22"/>
        </w:rPr>
        <w:t xml:space="preserve"> </w:t>
      </w:r>
      <w:r w:rsidR="008F3938" w:rsidRPr="006A7EA4">
        <w:rPr>
          <w:sz w:val="22"/>
        </w:rPr>
        <w:t>20</w:t>
      </w:r>
      <w:r w:rsidR="00267A1C">
        <w:rPr>
          <w:sz w:val="22"/>
        </w:rPr>
        <w:t>2</w:t>
      </w:r>
      <w:r w:rsidR="00903CAA">
        <w:rPr>
          <w:sz w:val="22"/>
        </w:rPr>
        <w:t>2</w:t>
      </w:r>
      <w:r>
        <w:rPr>
          <w:sz w:val="22"/>
        </w:rPr>
        <w:t xml:space="preserve"> were agreed as a true record and signed digitally by the Chair. T</w:t>
      </w:r>
      <w:r w:rsidR="006E6AAE">
        <w:rPr>
          <w:sz w:val="22"/>
        </w:rPr>
        <w:t>he Zoom recording</w:t>
      </w:r>
      <w:r>
        <w:rPr>
          <w:sz w:val="22"/>
        </w:rPr>
        <w:t xml:space="preserve"> of the meeting was agreed to be deleted.</w:t>
      </w:r>
    </w:p>
    <w:p w14:paraId="2A745E80" w14:textId="77777777" w:rsidR="007F65ED" w:rsidRPr="006A7EA4" w:rsidRDefault="007F65ED" w:rsidP="007F65ED">
      <w:pPr>
        <w:pStyle w:val="ListParagraph"/>
        <w:rPr>
          <w:sz w:val="22"/>
        </w:rPr>
      </w:pPr>
    </w:p>
    <w:p w14:paraId="2FF56A04" w14:textId="04C4E007" w:rsidR="00FA07C1" w:rsidRDefault="007F65ED" w:rsidP="00FA07C1">
      <w:pPr>
        <w:pStyle w:val="ListParagraph"/>
        <w:numPr>
          <w:ilvl w:val="0"/>
          <w:numId w:val="1"/>
        </w:numPr>
        <w:jc w:val="both"/>
        <w:rPr>
          <w:sz w:val="22"/>
        </w:rPr>
      </w:pPr>
      <w:r w:rsidRPr="007F65ED">
        <w:rPr>
          <w:b/>
          <w:bCs/>
          <w:sz w:val="22"/>
        </w:rPr>
        <w:t>P</w:t>
      </w:r>
      <w:r w:rsidR="00FA07C1" w:rsidRPr="007F65ED">
        <w:rPr>
          <w:b/>
          <w:bCs/>
          <w:sz w:val="22"/>
        </w:rPr>
        <w:t xml:space="preserve">ublic </w:t>
      </w:r>
      <w:r w:rsidRPr="007F65ED">
        <w:rPr>
          <w:b/>
          <w:bCs/>
          <w:sz w:val="22"/>
        </w:rPr>
        <w:t>Question Time:</w:t>
      </w:r>
      <w:r>
        <w:rPr>
          <w:sz w:val="22"/>
        </w:rPr>
        <w:t xml:space="preserve"> no questions received</w:t>
      </w:r>
      <w:r w:rsidR="00FA07C1">
        <w:rPr>
          <w:sz w:val="22"/>
        </w:rPr>
        <w:t>.</w:t>
      </w:r>
    </w:p>
    <w:p w14:paraId="211F7BF5" w14:textId="77777777" w:rsidR="007F65ED" w:rsidRDefault="007F65ED" w:rsidP="007F65ED">
      <w:pPr>
        <w:pStyle w:val="ListParagraph"/>
        <w:rPr>
          <w:sz w:val="22"/>
        </w:rPr>
      </w:pPr>
      <w:bookmarkStart w:id="0" w:name="_Hlk72173241"/>
    </w:p>
    <w:p w14:paraId="40DFF396" w14:textId="77777777" w:rsidR="007F65ED" w:rsidRPr="00FC4478" w:rsidRDefault="007F65ED" w:rsidP="00DC36A9">
      <w:pPr>
        <w:pStyle w:val="ListParagraph"/>
        <w:numPr>
          <w:ilvl w:val="0"/>
          <w:numId w:val="1"/>
        </w:numPr>
        <w:rPr>
          <w:b/>
          <w:bCs/>
          <w:sz w:val="22"/>
        </w:rPr>
      </w:pPr>
      <w:r w:rsidRPr="00FC4478">
        <w:rPr>
          <w:b/>
          <w:bCs/>
          <w:sz w:val="22"/>
        </w:rPr>
        <w:t>Bank Reconciliations</w:t>
      </w:r>
    </w:p>
    <w:p w14:paraId="6CDB1F74" w14:textId="77D82DED" w:rsidR="00DC36A9" w:rsidRPr="00FC4478" w:rsidRDefault="007F65ED" w:rsidP="007F65ED">
      <w:pPr>
        <w:pStyle w:val="ListParagraph"/>
        <w:rPr>
          <w:sz w:val="22"/>
        </w:rPr>
      </w:pPr>
      <w:r>
        <w:rPr>
          <w:sz w:val="22"/>
        </w:rPr>
        <w:t>T</w:t>
      </w:r>
      <w:r w:rsidR="00DC36A9" w:rsidRPr="006A7EA4">
        <w:rPr>
          <w:sz w:val="22"/>
        </w:rPr>
        <w:t>he bank reconciliation</w:t>
      </w:r>
      <w:r w:rsidR="00DC36A9">
        <w:rPr>
          <w:sz w:val="22"/>
        </w:rPr>
        <w:t xml:space="preserve">s for </w:t>
      </w:r>
      <w:r w:rsidR="00B21553">
        <w:rPr>
          <w:sz w:val="22"/>
        </w:rPr>
        <w:t>April</w:t>
      </w:r>
      <w:r w:rsidR="00DC36A9">
        <w:rPr>
          <w:sz w:val="22"/>
        </w:rPr>
        <w:t xml:space="preserve"> 202</w:t>
      </w:r>
      <w:r>
        <w:rPr>
          <w:sz w:val="22"/>
        </w:rPr>
        <w:t xml:space="preserve">2 </w:t>
      </w:r>
      <w:r w:rsidR="00FC4478">
        <w:rPr>
          <w:sz w:val="22"/>
        </w:rPr>
        <w:t>were reviewed by TD prior to the meeting and approved. The petty cash was also counted by TD prior to the meeting and approved. It was reported that t</w:t>
      </w:r>
      <w:r w:rsidR="00FC4478" w:rsidRPr="00FC4478">
        <w:rPr>
          <w:rFonts w:cs="Arial"/>
          <w:sz w:val="22"/>
        </w:rPr>
        <w:t>he gross rate of interest on the Council’s instant access savings account increased by another 0.05% to 0.35% on 6</w:t>
      </w:r>
      <w:r w:rsidR="00FC4478" w:rsidRPr="00FC4478">
        <w:rPr>
          <w:rFonts w:cs="Arial"/>
          <w:sz w:val="22"/>
          <w:vertAlign w:val="superscript"/>
        </w:rPr>
        <w:t>th</w:t>
      </w:r>
      <w:r w:rsidR="00FC4478" w:rsidRPr="00FC4478">
        <w:rPr>
          <w:rFonts w:cs="Arial"/>
          <w:sz w:val="22"/>
        </w:rPr>
        <w:t xml:space="preserve"> May 2022. A transfer of £25k has been made from the instant access savings account to the current account to cover the payments due to be made </w:t>
      </w:r>
      <w:r w:rsidR="00B954B0">
        <w:rPr>
          <w:rFonts w:cs="Arial"/>
          <w:sz w:val="22"/>
        </w:rPr>
        <w:t>in May 2022</w:t>
      </w:r>
      <w:r w:rsidR="00FC4478" w:rsidRPr="00FC4478">
        <w:rPr>
          <w:rFonts w:cs="Arial"/>
          <w:sz w:val="22"/>
        </w:rPr>
        <w:t>.</w:t>
      </w:r>
    </w:p>
    <w:p w14:paraId="70413E60" w14:textId="77777777" w:rsidR="007F65ED" w:rsidRDefault="007F65ED" w:rsidP="007F65ED">
      <w:pPr>
        <w:pStyle w:val="ListParagraph"/>
        <w:rPr>
          <w:sz w:val="22"/>
        </w:rPr>
      </w:pPr>
    </w:p>
    <w:p w14:paraId="1B69F444" w14:textId="44BBBD8E" w:rsidR="00FC4478" w:rsidRPr="00B46771" w:rsidRDefault="00FC4478" w:rsidP="00783DA8">
      <w:pPr>
        <w:pStyle w:val="ListParagraph"/>
        <w:numPr>
          <w:ilvl w:val="0"/>
          <w:numId w:val="1"/>
        </w:numPr>
        <w:rPr>
          <w:b/>
          <w:bCs/>
          <w:sz w:val="22"/>
        </w:rPr>
      </w:pPr>
      <w:r w:rsidRPr="00B46771">
        <w:rPr>
          <w:b/>
          <w:bCs/>
          <w:sz w:val="22"/>
        </w:rPr>
        <w:t>Community Action Day</w:t>
      </w:r>
    </w:p>
    <w:p w14:paraId="40B3A894" w14:textId="01705DE7" w:rsidR="00783DA8" w:rsidRDefault="00FC4478" w:rsidP="00FC4478">
      <w:pPr>
        <w:pStyle w:val="ListParagraph"/>
        <w:rPr>
          <w:sz w:val="22"/>
        </w:rPr>
      </w:pPr>
      <w:r>
        <w:rPr>
          <w:sz w:val="22"/>
        </w:rPr>
        <w:t>The</w:t>
      </w:r>
      <w:r w:rsidR="00B21553">
        <w:rPr>
          <w:sz w:val="22"/>
        </w:rPr>
        <w:t xml:space="preserve"> feedback </w:t>
      </w:r>
      <w:r>
        <w:rPr>
          <w:sz w:val="22"/>
        </w:rPr>
        <w:t xml:space="preserve">received during </w:t>
      </w:r>
      <w:r w:rsidR="00B21553">
        <w:rPr>
          <w:sz w:val="22"/>
        </w:rPr>
        <w:t>the Community Action Day held on 22</w:t>
      </w:r>
      <w:r w:rsidR="00B21553" w:rsidRPr="00B21553">
        <w:rPr>
          <w:sz w:val="22"/>
          <w:vertAlign w:val="superscript"/>
        </w:rPr>
        <w:t>nd</w:t>
      </w:r>
      <w:r w:rsidR="00B21553">
        <w:rPr>
          <w:sz w:val="22"/>
        </w:rPr>
        <w:t xml:space="preserve"> April 2022</w:t>
      </w:r>
      <w:r>
        <w:rPr>
          <w:sz w:val="22"/>
        </w:rPr>
        <w:t xml:space="preserve"> was distributed to the Committee and reviewed.</w:t>
      </w:r>
    </w:p>
    <w:p w14:paraId="4ECF0F87" w14:textId="77777777" w:rsidR="00B46771" w:rsidRDefault="00B46771" w:rsidP="00FC4478">
      <w:pPr>
        <w:pStyle w:val="ListParagraph"/>
        <w:rPr>
          <w:sz w:val="22"/>
        </w:rPr>
      </w:pPr>
    </w:p>
    <w:p w14:paraId="1AB34005" w14:textId="77777777" w:rsidR="00B46771" w:rsidRPr="00E73BCE" w:rsidRDefault="00B46771" w:rsidP="00783DA8">
      <w:pPr>
        <w:pStyle w:val="ListParagraph"/>
        <w:numPr>
          <w:ilvl w:val="0"/>
          <w:numId w:val="1"/>
        </w:numPr>
        <w:rPr>
          <w:b/>
          <w:bCs/>
          <w:sz w:val="22"/>
        </w:rPr>
      </w:pPr>
      <w:r w:rsidRPr="00E73BCE">
        <w:rPr>
          <w:b/>
          <w:bCs/>
          <w:sz w:val="22"/>
        </w:rPr>
        <w:t>Community Safety Action Plan and Summary</w:t>
      </w:r>
    </w:p>
    <w:p w14:paraId="58F8809C" w14:textId="77777777" w:rsidR="00B46771" w:rsidRDefault="00B46771" w:rsidP="00B46771">
      <w:pPr>
        <w:pStyle w:val="ListParagraph"/>
        <w:rPr>
          <w:sz w:val="22"/>
        </w:rPr>
      </w:pPr>
      <w:r>
        <w:rPr>
          <w:sz w:val="22"/>
        </w:rPr>
        <w:t>T</w:t>
      </w:r>
      <w:r w:rsidR="00B21553">
        <w:rPr>
          <w:sz w:val="22"/>
        </w:rPr>
        <w:t xml:space="preserve">he final draft of the </w:t>
      </w:r>
      <w:r>
        <w:rPr>
          <w:sz w:val="22"/>
        </w:rPr>
        <w:t xml:space="preserve">Shefford Town Council </w:t>
      </w:r>
      <w:r w:rsidR="00B21553">
        <w:rPr>
          <w:sz w:val="22"/>
        </w:rPr>
        <w:t xml:space="preserve">Community Safety Action Plan </w:t>
      </w:r>
      <w:r w:rsidR="00BE027C">
        <w:rPr>
          <w:sz w:val="22"/>
        </w:rPr>
        <w:t xml:space="preserve">and Summary </w:t>
      </w:r>
      <w:r>
        <w:rPr>
          <w:sz w:val="22"/>
        </w:rPr>
        <w:t>was distributed to the Committee and reviewed.</w:t>
      </w:r>
    </w:p>
    <w:p w14:paraId="2E19B05E" w14:textId="77777777" w:rsidR="00B46771" w:rsidRDefault="00B46771" w:rsidP="00B46771">
      <w:pPr>
        <w:pStyle w:val="ListParagraph"/>
        <w:rPr>
          <w:sz w:val="22"/>
        </w:rPr>
      </w:pPr>
    </w:p>
    <w:p w14:paraId="49840437" w14:textId="75419956" w:rsidR="00B21553" w:rsidRPr="00B46771" w:rsidRDefault="00B46771" w:rsidP="00B46771">
      <w:pPr>
        <w:pStyle w:val="ListParagraph"/>
        <w:rPr>
          <w:b/>
          <w:bCs/>
          <w:i/>
          <w:iCs/>
          <w:sz w:val="22"/>
        </w:rPr>
      </w:pPr>
      <w:r w:rsidRPr="00B46771">
        <w:rPr>
          <w:b/>
          <w:bCs/>
          <w:i/>
          <w:iCs/>
          <w:sz w:val="22"/>
        </w:rPr>
        <w:t xml:space="preserve">Recommendation by Delegated Powers to be made to Full Council </w:t>
      </w:r>
      <w:r w:rsidR="00EC13F7">
        <w:rPr>
          <w:b/>
          <w:bCs/>
          <w:i/>
          <w:iCs/>
          <w:sz w:val="22"/>
        </w:rPr>
        <w:t>for the adoption of</w:t>
      </w:r>
      <w:r w:rsidRPr="00B46771">
        <w:rPr>
          <w:b/>
          <w:bCs/>
          <w:i/>
          <w:iCs/>
          <w:sz w:val="22"/>
        </w:rPr>
        <w:t xml:space="preserve"> the Shefford Town Council Community Safety Action Plan and Summ</w:t>
      </w:r>
      <w:r w:rsidR="00B954B0">
        <w:rPr>
          <w:b/>
          <w:bCs/>
          <w:i/>
          <w:iCs/>
          <w:sz w:val="22"/>
        </w:rPr>
        <w:t>a</w:t>
      </w:r>
      <w:r w:rsidRPr="00B46771">
        <w:rPr>
          <w:b/>
          <w:bCs/>
          <w:i/>
          <w:iCs/>
          <w:sz w:val="22"/>
        </w:rPr>
        <w:t>ry</w:t>
      </w:r>
      <w:r w:rsidR="00B21553" w:rsidRPr="00B46771">
        <w:rPr>
          <w:b/>
          <w:bCs/>
          <w:i/>
          <w:iCs/>
          <w:sz w:val="22"/>
        </w:rPr>
        <w:t>.</w:t>
      </w:r>
    </w:p>
    <w:p w14:paraId="3D7DF5A1" w14:textId="77777777" w:rsidR="00B46771" w:rsidRDefault="00B46771" w:rsidP="00B46771">
      <w:pPr>
        <w:pStyle w:val="ListParagraph"/>
        <w:rPr>
          <w:sz w:val="22"/>
        </w:rPr>
      </w:pPr>
    </w:p>
    <w:p w14:paraId="7511C095" w14:textId="77777777" w:rsidR="00EC13F7" w:rsidRPr="00EC13F7" w:rsidRDefault="00EC13F7" w:rsidP="00DC36A9">
      <w:pPr>
        <w:pStyle w:val="ListParagraph"/>
        <w:numPr>
          <w:ilvl w:val="0"/>
          <w:numId w:val="1"/>
        </w:numPr>
        <w:rPr>
          <w:b/>
          <w:bCs/>
          <w:i/>
          <w:iCs/>
          <w:sz w:val="22"/>
        </w:rPr>
      </w:pPr>
      <w:r w:rsidRPr="00EC13F7">
        <w:rPr>
          <w:b/>
          <w:bCs/>
          <w:i/>
          <w:iCs/>
          <w:sz w:val="22"/>
        </w:rPr>
        <w:t>Inspiring Volunteers Grant Scheme</w:t>
      </w:r>
    </w:p>
    <w:p w14:paraId="2296BCB2" w14:textId="3F28A383" w:rsidR="0079644E" w:rsidRDefault="00EC13F7" w:rsidP="00EC13F7">
      <w:pPr>
        <w:pStyle w:val="ListParagraph"/>
        <w:rPr>
          <w:sz w:val="22"/>
        </w:rPr>
      </w:pPr>
      <w:r>
        <w:rPr>
          <w:sz w:val="22"/>
        </w:rPr>
        <w:t xml:space="preserve">The recommendation from </w:t>
      </w:r>
      <w:r w:rsidR="00BE027C">
        <w:rPr>
          <w:sz w:val="22"/>
        </w:rPr>
        <w:t>the Services and Environment Committee to match fund an application by the Shefford Greenspace Conservation Group to the Inspiring Volunteers Grant Scheme to purchase a battery powered long-handled hedge trimmer</w:t>
      </w:r>
      <w:r>
        <w:rPr>
          <w:sz w:val="22"/>
        </w:rPr>
        <w:t xml:space="preserve"> was reviewed by the Committee.</w:t>
      </w:r>
    </w:p>
    <w:p w14:paraId="1515BC66" w14:textId="7DE9466E" w:rsidR="00EC13F7" w:rsidRDefault="00EC13F7" w:rsidP="00EC13F7">
      <w:pPr>
        <w:pStyle w:val="ListParagraph"/>
        <w:rPr>
          <w:sz w:val="22"/>
        </w:rPr>
      </w:pPr>
    </w:p>
    <w:p w14:paraId="1739D02F" w14:textId="77777777" w:rsidR="004B592B" w:rsidRDefault="00EC13F7" w:rsidP="009214BF">
      <w:pPr>
        <w:pStyle w:val="ListParagraph"/>
        <w:spacing w:after="0"/>
        <w:rPr>
          <w:b/>
          <w:bCs/>
          <w:i/>
          <w:iCs/>
          <w:sz w:val="22"/>
        </w:rPr>
      </w:pPr>
      <w:r w:rsidRPr="00B8398C">
        <w:rPr>
          <w:b/>
          <w:bCs/>
          <w:i/>
          <w:iCs/>
          <w:sz w:val="22"/>
        </w:rPr>
        <w:t xml:space="preserve">It was resolved by Delegated Powers to match fund </w:t>
      </w:r>
      <w:r w:rsidR="00B8398C">
        <w:rPr>
          <w:b/>
          <w:bCs/>
          <w:i/>
          <w:iCs/>
          <w:sz w:val="22"/>
        </w:rPr>
        <w:t>the Shefford Greenspace Conservation Group’s</w:t>
      </w:r>
      <w:r w:rsidRPr="00B8398C">
        <w:rPr>
          <w:b/>
          <w:bCs/>
          <w:i/>
          <w:iCs/>
          <w:sz w:val="22"/>
        </w:rPr>
        <w:t xml:space="preserve"> application to the Inspiring Volunteers Grant Scheme to </w:t>
      </w:r>
    </w:p>
    <w:p w14:paraId="0E812EF1" w14:textId="19AE792D" w:rsidR="004B592B" w:rsidRDefault="004B592B" w:rsidP="004B592B">
      <w:pPr>
        <w:pStyle w:val="ListParagraph"/>
        <w:spacing w:after="120"/>
        <w:contextualSpacing w:val="0"/>
        <w:jc w:val="right"/>
        <w:rPr>
          <w:b/>
          <w:bCs/>
          <w:sz w:val="22"/>
        </w:rPr>
      </w:pPr>
      <w:r>
        <w:rPr>
          <w:b/>
          <w:bCs/>
          <w:sz w:val="22"/>
        </w:rPr>
        <w:lastRenderedPageBreak/>
        <w:t>3217 05/22</w:t>
      </w:r>
    </w:p>
    <w:p w14:paraId="57AEAFD9" w14:textId="159F42F0" w:rsidR="00B954B0" w:rsidRPr="00B954B0" w:rsidRDefault="00EC13F7" w:rsidP="009214BF">
      <w:pPr>
        <w:pStyle w:val="ListParagraph"/>
        <w:spacing w:after="0"/>
        <w:rPr>
          <w:rFonts w:eastAsia="Times New Roman" w:cs="Arial"/>
          <w:b/>
          <w:bCs/>
          <w:i/>
          <w:iCs/>
          <w:sz w:val="22"/>
        </w:rPr>
      </w:pPr>
      <w:r w:rsidRPr="00B8398C">
        <w:rPr>
          <w:b/>
          <w:bCs/>
          <w:i/>
          <w:iCs/>
          <w:sz w:val="22"/>
        </w:rPr>
        <w:t>purchase a Stihl HLA66 long-reach cordless hedge trimmer</w:t>
      </w:r>
      <w:r w:rsidR="00130B34">
        <w:rPr>
          <w:b/>
          <w:bCs/>
          <w:i/>
          <w:iCs/>
          <w:sz w:val="22"/>
        </w:rPr>
        <w:t xml:space="preserve"> from Tudor Environmental Ltd</w:t>
      </w:r>
      <w:r w:rsidRPr="00B8398C">
        <w:rPr>
          <w:b/>
          <w:bCs/>
          <w:i/>
          <w:iCs/>
          <w:sz w:val="22"/>
        </w:rPr>
        <w:t xml:space="preserve">, with two batteries </w:t>
      </w:r>
      <w:r w:rsidR="00C54F16">
        <w:rPr>
          <w:b/>
          <w:bCs/>
          <w:i/>
          <w:iCs/>
          <w:sz w:val="22"/>
        </w:rPr>
        <w:t>and a</w:t>
      </w:r>
      <w:r w:rsidRPr="00B8398C">
        <w:rPr>
          <w:b/>
          <w:bCs/>
          <w:i/>
          <w:iCs/>
          <w:sz w:val="22"/>
        </w:rPr>
        <w:t xml:space="preserve"> charger</w:t>
      </w:r>
      <w:r w:rsidR="00B8398C" w:rsidRPr="00B954B0">
        <w:rPr>
          <w:b/>
          <w:bCs/>
          <w:i/>
          <w:iCs/>
          <w:sz w:val="22"/>
        </w:rPr>
        <w:t>.</w:t>
      </w:r>
      <w:r w:rsidR="00B954B0" w:rsidRPr="00B954B0">
        <w:rPr>
          <w:rFonts w:eastAsia="Times New Roman" w:cs="Arial"/>
          <w:b/>
          <w:bCs/>
          <w:i/>
          <w:iCs/>
          <w:sz w:val="22"/>
        </w:rPr>
        <w:t xml:space="preserve"> It was acknowledged that the use of a battery powered hedge trimmer will give the volunteers greater flexibility in carrying out the cutting of the hedges in Bellcote Meadow Millennium Green and other work around the town’s green spaces.</w:t>
      </w:r>
    </w:p>
    <w:p w14:paraId="793FDEB2" w14:textId="639D0680" w:rsidR="00EC13F7" w:rsidRPr="00B8398C" w:rsidRDefault="00EC13F7" w:rsidP="00EC13F7">
      <w:pPr>
        <w:pStyle w:val="ListParagraph"/>
        <w:rPr>
          <w:b/>
          <w:bCs/>
          <w:i/>
          <w:iCs/>
          <w:sz w:val="22"/>
        </w:rPr>
      </w:pPr>
    </w:p>
    <w:p w14:paraId="7F87F01B" w14:textId="77777777" w:rsidR="00F5168B" w:rsidRPr="00092A59" w:rsidRDefault="00F5168B" w:rsidP="00F87F95">
      <w:pPr>
        <w:pStyle w:val="ListParagraph"/>
        <w:numPr>
          <w:ilvl w:val="0"/>
          <w:numId w:val="1"/>
        </w:numPr>
        <w:jc w:val="both"/>
        <w:rPr>
          <w:b/>
          <w:bCs/>
          <w:sz w:val="22"/>
        </w:rPr>
      </w:pPr>
      <w:r w:rsidRPr="00092A59">
        <w:rPr>
          <w:b/>
          <w:bCs/>
          <w:sz w:val="22"/>
        </w:rPr>
        <w:t>Income and Expenditure for the year ended 31 March 2022</w:t>
      </w:r>
    </w:p>
    <w:p w14:paraId="5950B42D" w14:textId="6935B0E7" w:rsidR="00092A59" w:rsidRPr="0027712C" w:rsidRDefault="00F5168B" w:rsidP="00092A59">
      <w:pPr>
        <w:pStyle w:val="ListParagraph"/>
        <w:spacing w:before="240" w:after="0"/>
        <w:rPr>
          <w:rFonts w:eastAsia="Times New Roman" w:cs="Arial"/>
        </w:rPr>
      </w:pPr>
      <w:r>
        <w:rPr>
          <w:sz w:val="22"/>
        </w:rPr>
        <w:t xml:space="preserve">The </w:t>
      </w:r>
      <w:r w:rsidR="00F87F95" w:rsidRPr="00194571">
        <w:rPr>
          <w:sz w:val="22"/>
        </w:rPr>
        <w:t xml:space="preserve">report on the income and expenditure for the </w:t>
      </w:r>
      <w:r w:rsidR="00F87F95">
        <w:rPr>
          <w:sz w:val="22"/>
        </w:rPr>
        <w:t xml:space="preserve">year </w:t>
      </w:r>
      <w:r w:rsidR="0002118E">
        <w:rPr>
          <w:sz w:val="22"/>
        </w:rPr>
        <w:t>ended</w:t>
      </w:r>
      <w:r w:rsidR="00F87F95" w:rsidRPr="00194571">
        <w:rPr>
          <w:sz w:val="22"/>
        </w:rPr>
        <w:t xml:space="preserve"> 31 </w:t>
      </w:r>
      <w:r w:rsidR="00F87F95">
        <w:rPr>
          <w:sz w:val="22"/>
        </w:rPr>
        <w:t>March</w:t>
      </w:r>
      <w:r w:rsidR="00F87F95" w:rsidRPr="00194571">
        <w:rPr>
          <w:sz w:val="22"/>
        </w:rPr>
        <w:t xml:space="preserve"> 202</w:t>
      </w:r>
      <w:r w:rsidR="00F87F95">
        <w:rPr>
          <w:sz w:val="22"/>
        </w:rPr>
        <w:t>2</w:t>
      </w:r>
      <w:r w:rsidR="00F87F95" w:rsidRPr="00194571">
        <w:rPr>
          <w:sz w:val="22"/>
        </w:rPr>
        <w:t>, together with an explanation of variances for actual a</w:t>
      </w:r>
      <w:r w:rsidR="00F87F95" w:rsidRPr="00092A59">
        <w:rPr>
          <w:sz w:val="22"/>
        </w:rPr>
        <w:t>gainst budget</w:t>
      </w:r>
      <w:r w:rsidRPr="00092A59">
        <w:rPr>
          <w:sz w:val="22"/>
        </w:rPr>
        <w:t xml:space="preserve"> was distributed to the Committee and reviewed.</w:t>
      </w:r>
      <w:r w:rsidR="00092A59" w:rsidRPr="00092A59">
        <w:rPr>
          <w:rFonts w:cs="Arial"/>
          <w:sz w:val="22"/>
        </w:rPr>
        <w:t xml:space="preserve"> It was reported that the possible overspend for Administration costs</w:t>
      </w:r>
      <w:r w:rsidR="00576F2B">
        <w:rPr>
          <w:rFonts w:cs="Arial"/>
          <w:sz w:val="22"/>
        </w:rPr>
        <w:t>,</w:t>
      </w:r>
      <w:r w:rsidR="00092A59" w:rsidRPr="00092A59">
        <w:rPr>
          <w:rFonts w:cs="Arial"/>
          <w:sz w:val="22"/>
        </w:rPr>
        <w:t xml:space="preserve"> as </w:t>
      </w:r>
      <w:r w:rsidR="00576F2B">
        <w:rPr>
          <w:rFonts w:cs="Arial"/>
          <w:sz w:val="22"/>
        </w:rPr>
        <w:t>stated</w:t>
      </w:r>
      <w:r w:rsidR="00092A59" w:rsidRPr="00092A59">
        <w:rPr>
          <w:rFonts w:cs="Arial"/>
          <w:sz w:val="22"/>
        </w:rPr>
        <w:t xml:space="preserve"> at the nine months to 31 December 2021</w:t>
      </w:r>
      <w:r w:rsidR="00576F2B">
        <w:rPr>
          <w:rFonts w:cs="Arial"/>
          <w:sz w:val="22"/>
        </w:rPr>
        <w:t>,</w:t>
      </w:r>
      <w:r w:rsidR="00092A59" w:rsidRPr="00092A59">
        <w:rPr>
          <w:rFonts w:cs="Arial"/>
          <w:sz w:val="22"/>
        </w:rPr>
        <w:t xml:space="preserve"> has not materialised as the costs for the registration of land title BD 335995 will be incurred in the financial year 2022/23, wherein a budget has been set to cover this expenditure. </w:t>
      </w:r>
    </w:p>
    <w:p w14:paraId="4E5ED66D" w14:textId="081D0F72" w:rsidR="00F87F95" w:rsidRDefault="00F87F95" w:rsidP="00F5168B">
      <w:pPr>
        <w:pStyle w:val="ListParagraph"/>
        <w:jc w:val="both"/>
        <w:rPr>
          <w:sz w:val="22"/>
        </w:rPr>
      </w:pPr>
    </w:p>
    <w:p w14:paraId="5CC513DC" w14:textId="77777777" w:rsidR="00AD5ADF" w:rsidRPr="002D1A3B" w:rsidRDefault="00AD5ADF" w:rsidP="002D1A3B">
      <w:pPr>
        <w:pStyle w:val="ListParagraph"/>
        <w:numPr>
          <w:ilvl w:val="0"/>
          <w:numId w:val="1"/>
        </w:numPr>
        <w:spacing w:after="0"/>
        <w:jc w:val="both"/>
        <w:rPr>
          <w:b/>
          <w:bCs/>
          <w:sz w:val="22"/>
        </w:rPr>
      </w:pPr>
      <w:r w:rsidRPr="002D1A3B">
        <w:rPr>
          <w:b/>
          <w:bCs/>
          <w:sz w:val="22"/>
        </w:rPr>
        <w:t xml:space="preserve">Interim Internal Audit </w:t>
      </w:r>
    </w:p>
    <w:p w14:paraId="1BBC66AF" w14:textId="0683A9BE" w:rsidR="00AD5ADF" w:rsidRPr="00AD5ADF" w:rsidRDefault="00AD5ADF" w:rsidP="00AD5ADF">
      <w:pPr>
        <w:spacing w:after="0"/>
        <w:ind w:left="720"/>
        <w:rPr>
          <w:rFonts w:eastAsia="Times New Roman" w:cs="Arial"/>
          <w:sz w:val="22"/>
        </w:rPr>
      </w:pPr>
      <w:r w:rsidRPr="00AD5ADF">
        <w:rPr>
          <w:rFonts w:eastAsia="Times New Roman" w:cs="Arial"/>
          <w:sz w:val="22"/>
        </w:rPr>
        <w:t xml:space="preserve">It was reported that the queries raised in the interim internal audit for the 2021/2022 financial year </w:t>
      </w:r>
      <w:r w:rsidR="002D1A3B">
        <w:rPr>
          <w:rFonts w:eastAsia="Times New Roman" w:cs="Arial"/>
          <w:sz w:val="22"/>
        </w:rPr>
        <w:t xml:space="preserve">mainly </w:t>
      </w:r>
      <w:r w:rsidRPr="00AD5ADF">
        <w:rPr>
          <w:rFonts w:eastAsia="Times New Roman" w:cs="Arial"/>
          <w:sz w:val="22"/>
        </w:rPr>
        <w:t xml:space="preserve">relate to the non-compliance of the Transparency Code, which will be remedied when the new website is launched. To speed up the process </w:t>
      </w:r>
      <w:r w:rsidR="00F9013F">
        <w:rPr>
          <w:rFonts w:eastAsia="Times New Roman" w:cs="Arial"/>
          <w:sz w:val="22"/>
        </w:rPr>
        <w:t xml:space="preserve">leading up to the launch, </w:t>
      </w:r>
      <w:r w:rsidRPr="00AD5ADF">
        <w:rPr>
          <w:rFonts w:eastAsia="Times New Roman" w:cs="Arial"/>
          <w:sz w:val="22"/>
        </w:rPr>
        <w:t xml:space="preserve">and </w:t>
      </w:r>
      <w:r w:rsidR="00F9013F">
        <w:rPr>
          <w:rFonts w:eastAsia="Times New Roman" w:cs="Arial"/>
          <w:sz w:val="22"/>
        </w:rPr>
        <w:t xml:space="preserve">to </w:t>
      </w:r>
      <w:r w:rsidRPr="00AD5ADF">
        <w:rPr>
          <w:rFonts w:eastAsia="Times New Roman" w:cs="Arial"/>
          <w:sz w:val="22"/>
        </w:rPr>
        <w:t xml:space="preserve">ensure that the legislative data of the new website is </w:t>
      </w:r>
      <w:r w:rsidR="002D1A3B">
        <w:rPr>
          <w:rFonts w:eastAsia="Times New Roman" w:cs="Arial"/>
          <w:sz w:val="22"/>
        </w:rPr>
        <w:t xml:space="preserve">live and </w:t>
      </w:r>
      <w:r w:rsidRPr="00AD5ADF">
        <w:rPr>
          <w:rFonts w:eastAsia="Times New Roman" w:cs="Arial"/>
          <w:sz w:val="22"/>
        </w:rPr>
        <w:t>available for review as part of the external audit process, it is proposed to engage additional support to Council staff in order to upload the necessary documents and populate the web pages.</w:t>
      </w:r>
    </w:p>
    <w:p w14:paraId="4DF91B96" w14:textId="77777777" w:rsidR="00AD5ADF" w:rsidRDefault="00AD5ADF" w:rsidP="00AD5ADF">
      <w:pPr>
        <w:pStyle w:val="ListParagraph"/>
        <w:jc w:val="both"/>
        <w:rPr>
          <w:sz w:val="22"/>
        </w:rPr>
      </w:pPr>
    </w:p>
    <w:p w14:paraId="5157B433" w14:textId="77777777" w:rsidR="00AD5ADF" w:rsidRPr="00F5168B" w:rsidRDefault="00AD5ADF" w:rsidP="00F5168B">
      <w:pPr>
        <w:pStyle w:val="ListParagraph"/>
        <w:numPr>
          <w:ilvl w:val="0"/>
          <w:numId w:val="1"/>
        </w:numPr>
        <w:spacing w:after="0"/>
        <w:jc w:val="both"/>
        <w:rPr>
          <w:b/>
          <w:bCs/>
          <w:sz w:val="22"/>
        </w:rPr>
      </w:pPr>
      <w:r w:rsidRPr="00AD5ADF">
        <w:rPr>
          <w:b/>
          <w:bCs/>
          <w:sz w:val="22"/>
        </w:rPr>
        <w:t xml:space="preserve">VAT </w:t>
      </w:r>
    </w:p>
    <w:p w14:paraId="1A1AE534" w14:textId="3CAEF84F" w:rsidR="00F5168B" w:rsidRPr="00F5168B" w:rsidRDefault="00F5168B" w:rsidP="00F5168B">
      <w:pPr>
        <w:ind w:left="720"/>
        <w:jc w:val="both"/>
        <w:rPr>
          <w:rFonts w:cs="Arial"/>
          <w:sz w:val="22"/>
        </w:rPr>
      </w:pPr>
      <w:r w:rsidRPr="00F5168B">
        <w:rPr>
          <w:rFonts w:cs="Arial"/>
          <w:sz w:val="22"/>
        </w:rPr>
        <w:t>It was reported that the Special 126 VAT return for the year ended 31</w:t>
      </w:r>
      <w:r w:rsidRPr="00F5168B">
        <w:rPr>
          <w:rFonts w:cs="Arial"/>
          <w:sz w:val="22"/>
          <w:vertAlign w:val="superscript"/>
        </w:rPr>
        <w:t>st</w:t>
      </w:r>
      <w:r w:rsidRPr="00F5168B">
        <w:rPr>
          <w:rFonts w:cs="Arial"/>
          <w:sz w:val="22"/>
        </w:rPr>
        <w:t xml:space="preserve"> March 2022 is ready for submission</w:t>
      </w:r>
      <w:r>
        <w:rPr>
          <w:rFonts w:cs="Arial"/>
          <w:sz w:val="22"/>
        </w:rPr>
        <w:t xml:space="preserve"> to the HMRC</w:t>
      </w:r>
      <w:r w:rsidRPr="00F5168B">
        <w:rPr>
          <w:rFonts w:cs="Arial"/>
          <w:sz w:val="22"/>
        </w:rPr>
        <w:t>.</w:t>
      </w:r>
    </w:p>
    <w:p w14:paraId="29050869" w14:textId="32F339AE" w:rsidR="00AD5ADF" w:rsidRPr="004D13D4" w:rsidRDefault="00AD5ADF" w:rsidP="008415BF">
      <w:pPr>
        <w:pStyle w:val="ListParagraph"/>
        <w:numPr>
          <w:ilvl w:val="0"/>
          <w:numId w:val="1"/>
        </w:numPr>
        <w:rPr>
          <w:b/>
          <w:bCs/>
          <w:sz w:val="22"/>
        </w:rPr>
      </w:pPr>
      <w:r w:rsidRPr="00F5168B">
        <w:rPr>
          <w:b/>
          <w:bCs/>
          <w:sz w:val="22"/>
        </w:rPr>
        <w:t>Financial Statements and Annual Governance and Accountability Return</w:t>
      </w:r>
      <w:r w:rsidR="00092A59">
        <w:rPr>
          <w:b/>
          <w:bCs/>
          <w:sz w:val="22"/>
        </w:rPr>
        <w:t xml:space="preserve"> for the year ended 31 March 2022</w:t>
      </w:r>
    </w:p>
    <w:p w14:paraId="14FB8E5D" w14:textId="1F1D602C" w:rsidR="004D13D4" w:rsidRPr="004D13D4" w:rsidRDefault="00F5168B" w:rsidP="0064084F">
      <w:pPr>
        <w:pStyle w:val="ListParagraph"/>
        <w:spacing w:before="240" w:after="0"/>
        <w:rPr>
          <w:rFonts w:eastAsia="Times New Roman" w:cs="Arial"/>
          <w:sz w:val="22"/>
        </w:rPr>
      </w:pPr>
      <w:r w:rsidRPr="004D13D4">
        <w:rPr>
          <w:sz w:val="22"/>
        </w:rPr>
        <w:t>T</w:t>
      </w:r>
      <w:r w:rsidR="008415BF" w:rsidRPr="004D13D4">
        <w:rPr>
          <w:sz w:val="22"/>
        </w:rPr>
        <w:t xml:space="preserve">he Financial Statements and Annual Governance </w:t>
      </w:r>
      <w:r w:rsidR="00F9013F">
        <w:rPr>
          <w:sz w:val="22"/>
        </w:rPr>
        <w:t xml:space="preserve">and Accountability Return </w:t>
      </w:r>
      <w:r w:rsidR="008415BF" w:rsidRPr="004D13D4">
        <w:rPr>
          <w:sz w:val="22"/>
        </w:rPr>
        <w:t>for the year ended 31 March 202</w:t>
      </w:r>
      <w:r w:rsidR="00E671A6" w:rsidRPr="004D13D4">
        <w:rPr>
          <w:sz w:val="22"/>
        </w:rPr>
        <w:t>2</w:t>
      </w:r>
      <w:r w:rsidR="00781084" w:rsidRPr="004D13D4">
        <w:rPr>
          <w:sz w:val="22"/>
        </w:rPr>
        <w:t>, together with an analysis of the Earmarked Reserve Funds</w:t>
      </w:r>
      <w:r w:rsidRPr="004D13D4">
        <w:rPr>
          <w:sz w:val="22"/>
        </w:rPr>
        <w:t xml:space="preserve"> were distributed to the Committee and reviewed</w:t>
      </w:r>
      <w:r w:rsidR="00F9013F">
        <w:rPr>
          <w:sz w:val="22"/>
        </w:rPr>
        <w:t>. T</w:t>
      </w:r>
      <w:r w:rsidR="004D13D4">
        <w:rPr>
          <w:sz w:val="22"/>
        </w:rPr>
        <w:t>he Clerk gave a</w:t>
      </w:r>
      <w:r w:rsidR="00CC44EC">
        <w:rPr>
          <w:sz w:val="22"/>
        </w:rPr>
        <w:t xml:space="preserve">n </w:t>
      </w:r>
      <w:r w:rsidR="004D13D4">
        <w:rPr>
          <w:sz w:val="22"/>
        </w:rPr>
        <w:t xml:space="preserve">explanation </w:t>
      </w:r>
      <w:r w:rsidR="00CC44EC">
        <w:rPr>
          <w:sz w:val="22"/>
        </w:rPr>
        <w:t xml:space="preserve">of the differences </w:t>
      </w:r>
      <w:r w:rsidR="004D13D4">
        <w:rPr>
          <w:sz w:val="22"/>
        </w:rPr>
        <w:t xml:space="preserve">between the 2020/21 and 2021/22 figures </w:t>
      </w:r>
      <w:r w:rsidR="00CC44EC">
        <w:rPr>
          <w:sz w:val="22"/>
        </w:rPr>
        <w:t>on</w:t>
      </w:r>
      <w:r w:rsidR="004D13D4">
        <w:rPr>
          <w:sz w:val="22"/>
        </w:rPr>
        <w:t xml:space="preserve"> the income and expenditure report and the balance sheet</w:t>
      </w:r>
      <w:r w:rsidR="00CC44EC">
        <w:rPr>
          <w:sz w:val="22"/>
        </w:rPr>
        <w:t>.</w:t>
      </w:r>
      <w:r w:rsidR="004D13D4" w:rsidRPr="004D13D4">
        <w:rPr>
          <w:rFonts w:eastAsia="Times New Roman" w:cs="Arial"/>
          <w:sz w:val="22"/>
        </w:rPr>
        <w:t xml:space="preserve"> It was reported that after transfers to/from Earmarked Reserves totalling £35.5k, there was a net underspend at the end of the year of £5.5k, which will be absorbed into the General Reserves Fund</w:t>
      </w:r>
      <w:r w:rsidR="00CC44EC">
        <w:rPr>
          <w:rFonts w:eastAsia="Times New Roman" w:cs="Arial"/>
          <w:sz w:val="22"/>
        </w:rPr>
        <w:t xml:space="preserve">. </w:t>
      </w:r>
      <w:r w:rsidR="00F9013F">
        <w:rPr>
          <w:rFonts w:eastAsia="Times New Roman" w:cs="Arial"/>
          <w:sz w:val="22"/>
        </w:rPr>
        <w:t>TD</w:t>
      </w:r>
      <w:r w:rsidR="00CC44EC">
        <w:rPr>
          <w:rFonts w:eastAsia="Times New Roman" w:cs="Arial"/>
          <w:sz w:val="22"/>
        </w:rPr>
        <w:t xml:space="preserve"> noted that the Earmarked Reserve Funds and the accompanying analysis gave clarity on how the </w:t>
      </w:r>
      <w:r w:rsidR="00F9013F">
        <w:rPr>
          <w:rFonts w:eastAsia="Times New Roman" w:cs="Arial"/>
          <w:sz w:val="22"/>
        </w:rPr>
        <w:t>Council’s R</w:t>
      </w:r>
      <w:r w:rsidR="00CC44EC">
        <w:rPr>
          <w:rFonts w:eastAsia="Times New Roman" w:cs="Arial"/>
          <w:sz w:val="22"/>
        </w:rPr>
        <w:t xml:space="preserve">eserves were allocated </w:t>
      </w:r>
      <w:r w:rsidR="00F9013F">
        <w:rPr>
          <w:rFonts w:eastAsia="Times New Roman" w:cs="Arial"/>
          <w:sz w:val="22"/>
        </w:rPr>
        <w:t>to</w:t>
      </w:r>
      <w:r w:rsidR="00CC44EC">
        <w:rPr>
          <w:rFonts w:eastAsia="Times New Roman" w:cs="Arial"/>
          <w:sz w:val="22"/>
        </w:rPr>
        <w:t xml:space="preserve"> </w:t>
      </w:r>
      <w:r w:rsidR="0064084F">
        <w:rPr>
          <w:rFonts w:eastAsia="Times New Roman" w:cs="Arial"/>
          <w:sz w:val="22"/>
        </w:rPr>
        <w:t>committed p</w:t>
      </w:r>
      <w:r w:rsidR="00CC44EC">
        <w:rPr>
          <w:rFonts w:eastAsia="Times New Roman" w:cs="Arial"/>
          <w:sz w:val="22"/>
        </w:rPr>
        <w:t>rojects</w:t>
      </w:r>
      <w:r w:rsidR="0064084F">
        <w:rPr>
          <w:rFonts w:eastAsia="Times New Roman" w:cs="Arial"/>
          <w:sz w:val="22"/>
        </w:rPr>
        <w:t>, replacement equipment/furniture, and future/unplanned works. KP noted that the General Reserves Fund is now operating at fifty percent of the running costs of the Council</w:t>
      </w:r>
      <w:r w:rsidR="00F9013F">
        <w:rPr>
          <w:rFonts w:eastAsia="Times New Roman" w:cs="Arial"/>
          <w:sz w:val="22"/>
        </w:rPr>
        <w:t>.</w:t>
      </w:r>
    </w:p>
    <w:p w14:paraId="4DCB299A" w14:textId="1E747413" w:rsidR="0064084F" w:rsidRDefault="0064084F" w:rsidP="0064084F">
      <w:pPr>
        <w:spacing w:after="0"/>
        <w:rPr>
          <w:b/>
          <w:bCs/>
          <w:sz w:val="22"/>
        </w:rPr>
      </w:pPr>
      <w:r>
        <w:rPr>
          <w:b/>
          <w:bCs/>
          <w:sz w:val="22"/>
        </w:rPr>
        <w:tab/>
      </w:r>
    </w:p>
    <w:p w14:paraId="042419CE" w14:textId="6920BD1C" w:rsidR="00B207E3" w:rsidRDefault="0064084F" w:rsidP="00092A59">
      <w:pPr>
        <w:spacing w:after="0"/>
        <w:ind w:left="720"/>
        <w:rPr>
          <w:b/>
          <w:bCs/>
          <w:i/>
          <w:iCs/>
          <w:sz w:val="22"/>
        </w:rPr>
      </w:pPr>
      <w:r w:rsidRPr="00092A59">
        <w:rPr>
          <w:b/>
          <w:bCs/>
          <w:i/>
          <w:iCs/>
          <w:sz w:val="22"/>
        </w:rPr>
        <w:t>Recommendation by Delegated Powers to be made to Full Council to app</w:t>
      </w:r>
      <w:r w:rsidR="00092A59" w:rsidRPr="00092A59">
        <w:rPr>
          <w:b/>
          <w:bCs/>
          <w:i/>
          <w:iCs/>
          <w:sz w:val="22"/>
        </w:rPr>
        <w:t>rove the Financial Statements</w:t>
      </w:r>
      <w:r w:rsidR="00B207E3">
        <w:rPr>
          <w:b/>
          <w:bCs/>
          <w:i/>
          <w:iCs/>
          <w:sz w:val="22"/>
        </w:rPr>
        <w:t xml:space="preserve"> for the year ended 31 March 2022.</w:t>
      </w:r>
    </w:p>
    <w:p w14:paraId="7D7FAF96" w14:textId="77777777" w:rsidR="00B207E3" w:rsidRDefault="00B207E3" w:rsidP="00092A59">
      <w:pPr>
        <w:spacing w:after="0"/>
        <w:ind w:left="720"/>
        <w:rPr>
          <w:b/>
          <w:bCs/>
          <w:i/>
          <w:iCs/>
          <w:sz w:val="22"/>
        </w:rPr>
      </w:pPr>
    </w:p>
    <w:p w14:paraId="223EC479" w14:textId="77777777" w:rsidR="004B592B" w:rsidRDefault="004B592B" w:rsidP="00092A59">
      <w:pPr>
        <w:spacing w:after="0"/>
        <w:ind w:left="720"/>
        <w:rPr>
          <w:b/>
          <w:bCs/>
          <w:i/>
          <w:iCs/>
          <w:sz w:val="22"/>
        </w:rPr>
      </w:pPr>
    </w:p>
    <w:p w14:paraId="664EAF21" w14:textId="77777777" w:rsidR="004B592B" w:rsidRDefault="004B592B" w:rsidP="00092A59">
      <w:pPr>
        <w:spacing w:after="0"/>
        <w:ind w:left="720"/>
        <w:rPr>
          <w:b/>
          <w:bCs/>
          <w:i/>
          <w:iCs/>
          <w:sz w:val="22"/>
        </w:rPr>
      </w:pPr>
    </w:p>
    <w:p w14:paraId="313B80C8" w14:textId="23A66F06" w:rsidR="004B592B" w:rsidRPr="004B592B" w:rsidRDefault="004B592B" w:rsidP="004B592B">
      <w:pPr>
        <w:spacing w:after="120"/>
        <w:ind w:left="720"/>
        <w:jc w:val="right"/>
        <w:rPr>
          <w:b/>
          <w:bCs/>
          <w:sz w:val="22"/>
        </w:rPr>
      </w:pPr>
      <w:r w:rsidRPr="004B592B">
        <w:rPr>
          <w:b/>
          <w:bCs/>
          <w:sz w:val="22"/>
        </w:rPr>
        <w:lastRenderedPageBreak/>
        <w:t>321</w:t>
      </w:r>
      <w:r w:rsidR="00BF2ED1">
        <w:rPr>
          <w:b/>
          <w:bCs/>
          <w:sz w:val="22"/>
        </w:rPr>
        <w:t>8</w:t>
      </w:r>
      <w:r w:rsidRPr="004B592B">
        <w:rPr>
          <w:b/>
          <w:bCs/>
          <w:sz w:val="22"/>
        </w:rPr>
        <w:t xml:space="preserve"> 05/22</w:t>
      </w:r>
    </w:p>
    <w:p w14:paraId="7495D205" w14:textId="4E7D1FD8" w:rsidR="0064084F" w:rsidRPr="00092A59" w:rsidRDefault="00B207E3" w:rsidP="00092A59">
      <w:pPr>
        <w:spacing w:after="0"/>
        <w:ind w:left="720"/>
        <w:rPr>
          <w:b/>
          <w:bCs/>
          <w:i/>
          <w:iCs/>
          <w:sz w:val="22"/>
        </w:rPr>
      </w:pPr>
      <w:r>
        <w:rPr>
          <w:b/>
          <w:bCs/>
          <w:i/>
          <w:iCs/>
          <w:sz w:val="22"/>
        </w:rPr>
        <w:t xml:space="preserve">Recommendation by Delegated Powers to be made to Full Council to approve the </w:t>
      </w:r>
      <w:r w:rsidR="00092A59" w:rsidRPr="00092A59">
        <w:rPr>
          <w:b/>
          <w:bCs/>
          <w:i/>
          <w:iCs/>
          <w:sz w:val="22"/>
        </w:rPr>
        <w:t>Annual Governance and Accountability Return for the year ended 31 March 2022.</w:t>
      </w:r>
    </w:p>
    <w:p w14:paraId="1461F875" w14:textId="19EBE5FD" w:rsidR="0064084F" w:rsidRDefault="0064084F" w:rsidP="0013115C">
      <w:pPr>
        <w:rPr>
          <w:b/>
          <w:bCs/>
          <w:sz w:val="22"/>
        </w:rPr>
      </w:pPr>
      <w:r w:rsidRPr="00092A59">
        <w:rPr>
          <w:b/>
          <w:bCs/>
          <w:i/>
          <w:iCs/>
          <w:sz w:val="22"/>
        </w:rPr>
        <w:tab/>
      </w:r>
    </w:p>
    <w:p w14:paraId="0821DACE" w14:textId="18F36DE2" w:rsidR="0013115C" w:rsidRPr="0013115C" w:rsidRDefault="0013115C" w:rsidP="0013115C">
      <w:pPr>
        <w:rPr>
          <w:b/>
          <w:bCs/>
          <w:sz w:val="22"/>
        </w:rPr>
      </w:pPr>
      <w:r w:rsidRPr="0013115C">
        <w:rPr>
          <w:b/>
          <w:bCs/>
          <w:sz w:val="22"/>
        </w:rPr>
        <w:t>Meeting closed 17:26hrs</w:t>
      </w:r>
      <w:bookmarkEnd w:id="0"/>
    </w:p>
    <w:sectPr w:rsidR="0013115C" w:rsidRPr="0013115C" w:rsidSect="00FE01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4132C" w14:textId="77777777" w:rsidR="007E10F0" w:rsidRDefault="007E10F0" w:rsidP="00B41EEC">
      <w:pPr>
        <w:spacing w:after="0" w:line="240" w:lineRule="auto"/>
      </w:pPr>
      <w:r>
        <w:separator/>
      </w:r>
    </w:p>
  </w:endnote>
  <w:endnote w:type="continuationSeparator" w:id="0">
    <w:p w14:paraId="04238867" w14:textId="77777777" w:rsidR="007E10F0" w:rsidRDefault="007E10F0"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8F85B" w14:textId="77777777" w:rsidR="007E10F0" w:rsidRDefault="007E10F0" w:rsidP="00B41EEC">
      <w:pPr>
        <w:spacing w:after="0" w:line="240" w:lineRule="auto"/>
      </w:pPr>
      <w:r>
        <w:separator/>
      </w:r>
    </w:p>
  </w:footnote>
  <w:footnote w:type="continuationSeparator" w:id="0">
    <w:p w14:paraId="3CBB0B0B" w14:textId="77777777" w:rsidR="007E10F0" w:rsidRDefault="007E10F0"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D70C6"/>
    <w:multiLevelType w:val="hybridMultilevel"/>
    <w:tmpl w:val="F0208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6F75AE"/>
    <w:multiLevelType w:val="hybridMultilevel"/>
    <w:tmpl w:val="E44E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0D5D4E"/>
    <w:multiLevelType w:val="hybridMultilevel"/>
    <w:tmpl w:val="E8722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3732D1"/>
    <w:multiLevelType w:val="hybridMultilevel"/>
    <w:tmpl w:val="8410E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4741268">
    <w:abstractNumId w:val="2"/>
  </w:num>
  <w:num w:numId="2" w16cid:durableId="297229051">
    <w:abstractNumId w:val="0"/>
  </w:num>
  <w:num w:numId="3" w16cid:durableId="234777631">
    <w:abstractNumId w:val="3"/>
  </w:num>
  <w:num w:numId="4" w16cid:durableId="365833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5087"/>
    <w:rsid w:val="000131B7"/>
    <w:rsid w:val="00020FC0"/>
    <w:rsid w:val="0002118E"/>
    <w:rsid w:val="000268CC"/>
    <w:rsid w:val="00032F01"/>
    <w:rsid w:val="000430DE"/>
    <w:rsid w:val="00044C65"/>
    <w:rsid w:val="00053595"/>
    <w:rsid w:val="0005479C"/>
    <w:rsid w:val="00065F6A"/>
    <w:rsid w:val="0007380F"/>
    <w:rsid w:val="00084BAD"/>
    <w:rsid w:val="00084FFE"/>
    <w:rsid w:val="00087E72"/>
    <w:rsid w:val="00090481"/>
    <w:rsid w:val="00090661"/>
    <w:rsid w:val="00092A59"/>
    <w:rsid w:val="000970CF"/>
    <w:rsid w:val="000A39E3"/>
    <w:rsid w:val="000A5042"/>
    <w:rsid w:val="000A7841"/>
    <w:rsid w:val="000A7A01"/>
    <w:rsid w:val="000B13FC"/>
    <w:rsid w:val="000B5378"/>
    <w:rsid w:val="000B60FA"/>
    <w:rsid w:val="000C15D4"/>
    <w:rsid w:val="000C3BC6"/>
    <w:rsid w:val="000D3DC0"/>
    <w:rsid w:val="000D4833"/>
    <w:rsid w:val="000F09A7"/>
    <w:rsid w:val="000F49A2"/>
    <w:rsid w:val="000F4CE4"/>
    <w:rsid w:val="00100AD1"/>
    <w:rsid w:val="00112B35"/>
    <w:rsid w:val="00114449"/>
    <w:rsid w:val="00121583"/>
    <w:rsid w:val="00123DDF"/>
    <w:rsid w:val="00125E20"/>
    <w:rsid w:val="00130B34"/>
    <w:rsid w:val="0013115C"/>
    <w:rsid w:val="00132D77"/>
    <w:rsid w:val="001379D7"/>
    <w:rsid w:val="0014122B"/>
    <w:rsid w:val="00141E39"/>
    <w:rsid w:val="00142540"/>
    <w:rsid w:val="00145FDE"/>
    <w:rsid w:val="001469D4"/>
    <w:rsid w:val="0015016F"/>
    <w:rsid w:val="00151563"/>
    <w:rsid w:val="00155B8A"/>
    <w:rsid w:val="00160561"/>
    <w:rsid w:val="00175CDC"/>
    <w:rsid w:val="00183B88"/>
    <w:rsid w:val="00185507"/>
    <w:rsid w:val="0018669B"/>
    <w:rsid w:val="0019154D"/>
    <w:rsid w:val="001931DE"/>
    <w:rsid w:val="00194571"/>
    <w:rsid w:val="001A2D79"/>
    <w:rsid w:val="001A3ED6"/>
    <w:rsid w:val="001A525F"/>
    <w:rsid w:val="001B1D28"/>
    <w:rsid w:val="001B2921"/>
    <w:rsid w:val="001B5528"/>
    <w:rsid w:val="001D1867"/>
    <w:rsid w:val="001D7A51"/>
    <w:rsid w:val="001E07E4"/>
    <w:rsid w:val="001E0E1D"/>
    <w:rsid w:val="001E5022"/>
    <w:rsid w:val="001F3B54"/>
    <w:rsid w:val="001F5AD2"/>
    <w:rsid w:val="00204BCE"/>
    <w:rsid w:val="0020738F"/>
    <w:rsid w:val="002100FA"/>
    <w:rsid w:val="00216A7F"/>
    <w:rsid w:val="00224AB1"/>
    <w:rsid w:val="00225087"/>
    <w:rsid w:val="00230EBE"/>
    <w:rsid w:val="0023246C"/>
    <w:rsid w:val="00233492"/>
    <w:rsid w:val="00233C51"/>
    <w:rsid w:val="00236922"/>
    <w:rsid w:val="002525C0"/>
    <w:rsid w:val="00253BA6"/>
    <w:rsid w:val="002661C4"/>
    <w:rsid w:val="00267A1C"/>
    <w:rsid w:val="0027115A"/>
    <w:rsid w:val="0028010F"/>
    <w:rsid w:val="00280B69"/>
    <w:rsid w:val="00282114"/>
    <w:rsid w:val="00283D66"/>
    <w:rsid w:val="0029739B"/>
    <w:rsid w:val="00297C9D"/>
    <w:rsid w:val="002A4CB6"/>
    <w:rsid w:val="002B256E"/>
    <w:rsid w:val="002B53F2"/>
    <w:rsid w:val="002B5434"/>
    <w:rsid w:val="002C0996"/>
    <w:rsid w:val="002D020C"/>
    <w:rsid w:val="002D1A3B"/>
    <w:rsid w:val="002E5317"/>
    <w:rsid w:val="002E7035"/>
    <w:rsid w:val="002F4317"/>
    <w:rsid w:val="002F484F"/>
    <w:rsid w:val="003063C3"/>
    <w:rsid w:val="003102D2"/>
    <w:rsid w:val="00312550"/>
    <w:rsid w:val="00314504"/>
    <w:rsid w:val="00316723"/>
    <w:rsid w:val="00321114"/>
    <w:rsid w:val="00326F68"/>
    <w:rsid w:val="00345F07"/>
    <w:rsid w:val="00355BDE"/>
    <w:rsid w:val="003572A2"/>
    <w:rsid w:val="003636EA"/>
    <w:rsid w:val="003646CA"/>
    <w:rsid w:val="0036796F"/>
    <w:rsid w:val="003735CC"/>
    <w:rsid w:val="0037465D"/>
    <w:rsid w:val="0037657D"/>
    <w:rsid w:val="00380523"/>
    <w:rsid w:val="00382D6A"/>
    <w:rsid w:val="00390682"/>
    <w:rsid w:val="003A0C13"/>
    <w:rsid w:val="003A1325"/>
    <w:rsid w:val="003B1C4B"/>
    <w:rsid w:val="003B4AFE"/>
    <w:rsid w:val="003C0382"/>
    <w:rsid w:val="003C2925"/>
    <w:rsid w:val="003C5980"/>
    <w:rsid w:val="003C6904"/>
    <w:rsid w:val="003E2BE7"/>
    <w:rsid w:val="003E4403"/>
    <w:rsid w:val="003F3F47"/>
    <w:rsid w:val="003F53E0"/>
    <w:rsid w:val="003F7273"/>
    <w:rsid w:val="00412E8C"/>
    <w:rsid w:val="00423FD2"/>
    <w:rsid w:val="004260E3"/>
    <w:rsid w:val="004325C3"/>
    <w:rsid w:val="00433F0F"/>
    <w:rsid w:val="00434EC1"/>
    <w:rsid w:val="00442189"/>
    <w:rsid w:val="004447BE"/>
    <w:rsid w:val="00444F9B"/>
    <w:rsid w:val="00450698"/>
    <w:rsid w:val="00450CD7"/>
    <w:rsid w:val="0045109D"/>
    <w:rsid w:val="004528D6"/>
    <w:rsid w:val="00457B1D"/>
    <w:rsid w:val="0046170C"/>
    <w:rsid w:val="00463B94"/>
    <w:rsid w:val="00463E36"/>
    <w:rsid w:val="00465862"/>
    <w:rsid w:val="00477FD7"/>
    <w:rsid w:val="0048246D"/>
    <w:rsid w:val="0048312F"/>
    <w:rsid w:val="00486FFD"/>
    <w:rsid w:val="00495FA8"/>
    <w:rsid w:val="004966D5"/>
    <w:rsid w:val="004A2D35"/>
    <w:rsid w:val="004A55FF"/>
    <w:rsid w:val="004B2153"/>
    <w:rsid w:val="004B592B"/>
    <w:rsid w:val="004B6511"/>
    <w:rsid w:val="004D13D4"/>
    <w:rsid w:val="004D54D8"/>
    <w:rsid w:val="004D791E"/>
    <w:rsid w:val="004E2FF0"/>
    <w:rsid w:val="004E3AF4"/>
    <w:rsid w:val="004E678D"/>
    <w:rsid w:val="004F3E25"/>
    <w:rsid w:val="004F4689"/>
    <w:rsid w:val="004F5091"/>
    <w:rsid w:val="00501381"/>
    <w:rsid w:val="0050689C"/>
    <w:rsid w:val="00516B5C"/>
    <w:rsid w:val="005217B0"/>
    <w:rsid w:val="0052272E"/>
    <w:rsid w:val="00524976"/>
    <w:rsid w:val="00526E98"/>
    <w:rsid w:val="00527D6F"/>
    <w:rsid w:val="00540372"/>
    <w:rsid w:val="00540F8F"/>
    <w:rsid w:val="00541616"/>
    <w:rsid w:val="00542ADF"/>
    <w:rsid w:val="00543A15"/>
    <w:rsid w:val="00545924"/>
    <w:rsid w:val="00547854"/>
    <w:rsid w:val="0055068F"/>
    <w:rsid w:val="00555767"/>
    <w:rsid w:val="005565D4"/>
    <w:rsid w:val="00557F21"/>
    <w:rsid w:val="00562C12"/>
    <w:rsid w:val="00570526"/>
    <w:rsid w:val="00575C07"/>
    <w:rsid w:val="00576F2B"/>
    <w:rsid w:val="00584D21"/>
    <w:rsid w:val="0059325B"/>
    <w:rsid w:val="005935DB"/>
    <w:rsid w:val="00597F5B"/>
    <w:rsid w:val="005A1815"/>
    <w:rsid w:val="005A1EDC"/>
    <w:rsid w:val="005A2B25"/>
    <w:rsid w:val="005B14AD"/>
    <w:rsid w:val="005B297B"/>
    <w:rsid w:val="005B4145"/>
    <w:rsid w:val="005B787F"/>
    <w:rsid w:val="005C0D6D"/>
    <w:rsid w:val="005D18AB"/>
    <w:rsid w:val="005D4975"/>
    <w:rsid w:val="005E670A"/>
    <w:rsid w:val="005F733C"/>
    <w:rsid w:val="006048F5"/>
    <w:rsid w:val="00607151"/>
    <w:rsid w:val="00610AC5"/>
    <w:rsid w:val="006113B5"/>
    <w:rsid w:val="006208BF"/>
    <w:rsid w:val="00623D60"/>
    <w:rsid w:val="00636948"/>
    <w:rsid w:val="00636AE2"/>
    <w:rsid w:val="00637613"/>
    <w:rsid w:val="0064039C"/>
    <w:rsid w:val="0064084F"/>
    <w:rsid w:val="0064408F"/>
    <w:rsid w:val="006506E0"/>
    <w:rsid w:val="0065345D"/>
    <w:rsid w:val="006611B8"/>
    <w:rsid w:val="00661EB0"/>
    <w:rsid w:val="006626BC"/>
    <w:rsid w:val="00662AF2"/>
    <w:rsid w:val="00662D66"/>
    <w:rsid w:val="0067432A"/>
    <w:rsid w:val="00677373"/>
    <w:rsid w:val="00680AB5"/>
    <w:rsid w:val="00683340"/>
    <w:rsid w:val="006834AE"/>
    <w:rsid w:val="006838A2"/>
    <w:rsid w:val="00684B93"/>
    <w:rsid w:val="00685388"/>
    <w:rsid w:val="006913CC"/>
    <w:rsid w:val="00691C98"/>
    <w:rsid w:val="006A2D76"/>
    <w:rsid w:val="006A3E66"/>
    <w:rsid w:val="006A578F"/>
    <w:rsid w:val="006A7EA4"/>
    <w:rsid w:val="006B3D8D"/>
    <w:rsid w:val="006C4AC2"/>
    <w:rsid w:val="006C4D2B"/>
    <w:rsid w:val="006D4CED"/>
    <w:rsid w:val="006D7AB0"/>
    <w:rsid w:val="006D7F93"/>
    <w:rsid w:val="006E02FD"/>
    <w:rsid w:val="006E3006"/>
    <w:rsid w:val="006E45E9"/>
    <w:rsid w:val="006E6AAE"/>
    <w:rsid w:val="006F26C2"/>
    <w:rsid w:val="006F6144"/>
    <w:rsid w:val="006F755E"/>
    <w:rsid w:val="007051D7"/>
    <w:rsid w:val="007132C1"/>
    <w:rsid w:val="00714916"/>
    <w:rsid w:val="00716A17"/>
    <w:rsid w:val="0073099C"/>
    <w:rsid w:val="00732796"/>
    <w:rsid w:val="00734C3B"/>
    <w:rsid w:val="00745E50"/>
    <w:rsid w:val="00761A59"/>
    <w:rsid w:val="00761AD7"/>
    <w:rsid w:val="007670D7"/>
    <w:rsid w:val="007708E7"/>
    <w:rsid w:val="00772092"/>
    <w:rsid w:val="007759EA"/>
    <w:rsid w:val="00781084"/>
    <w:rsid w:val="00783DA8"/>
    <w:rsid w:val="007924A1"/>
    <w:rsid w:val="0079644E"/>
    <w:rsid w:val="00797631"/>
    <w:rsid w:val="00797765"/>
    <w:rsid w:val="007A706A"/>
    <w:rsid w:val="007C0B26"/>
    <w:rsid w:val="007C2757"/>
    <w:rsid w:val="007C27E6"/>
    <w:rsid w:val="007C3908"/>
    <w:rsid w:val="007C5046"/>
    <w:rsid w:val="007C748C"/>
    <w:rsid w:val="007D2C25"/>
    <w:rsid w:val="007D4CED"/>
    <w:rsid w:val="007E10F0"/>
    <w:rsid w:val="007E6A23"/>
    <w:rsid w:val="007F65ED"/>
    <w:rsid w:val="0081231A"/>
    <w:rsid w:val="0081752B"/>
    <w:rsid w:val="00817F6D"/>
    <w:rsid w:val="0083073A"/>
    <w:rsid w:val="00831CCE"/>
    <w:rsid w:val="00834F86"/>
    <w:rsid w:val="00840A09"/>
    <w:rsid w:val="008415BF"/>
    <w:rsid w:val="00851838"/>
    <w:rsid w:val="00853FFA"/>
    <w:rsid w:val="008562AB"/>
    <w:rsid w:val="008568E2"/>
    <w:rsid w:val="00861495"/>
    <w:rsid w:val="0086280A"/>
    <w:rsid w:val="00864285"/>
    <w:rsid w:val="00864F09"/>
    <w:rsid w:val="00865D29"/>
    <w:rsid w:val="00874400"/>
    <w:rsid w:val="008827F0"/>
    <w:rsid w:val="008937F1"/>
    <w:rsid w:val="008A0C7F"/>
    <w:rsid w:val="008A189E"/>
    <w:rsid w:val="008A4688"/>
    <w:rsid w:val="008B4D21"/>
    <w:rsid w:val="008B4FA8"/>
    <w:rsid w:val="008C07C5"/>
    <w:rsid w:val="008C437D"/>
    <w:rsid w:val="008C6738"/>
    <w:rsid w:val="008D0796"/>
    <w:rsid w:val="008D2511"/>
    <w:rsid w:val="008E4ABD"/>
    <w:rsid w:val="008E4F74"/>
    <w:rsid w:val="008E7D51"/>
    <w:rsid w:val="008F3938"/>
    <w:rsid w:val="008F55D8"/>
    <w:rsid w:val="008F6E86"/>
    <w:rsid w:val="008F75C0"/>
    <w:rsid w:val="009031EA"/>
    <w:rsid w:val="00903CAA"/>
    <w:rsid w:val="00911196"/>
    <w:rsid w:val="0091694A"/>
    <w:rsid w:val="009214BF"/>
    <w:rsid w:val="00927A57"/>
    <w:rsid w:val="00940FA2"/>
    <w:rsid w:val="009440EA"/>
    <w:rsid w:val="009476A0"/>
    <w:rsid w:val="00960952"/>
    <w:rsid w:val="00961FF2"/>
    <w:rsid w:val="00975B45"/>
    <w:rsid w:val="00984196"/>
    <w:rsid w:val="00985B90"/>
    <w:rsid w:val="00990CEB"/>
    <w:rsid w:val="00990F61"/>
    <w:rsid w:val="00994529"/>
    <w:rsid w:val="009A2DBC"/>
    <w:rsid w:val="009A5E44"/>
    <w:rsid w:val="009B0589"/>
    <w:rsid w:val="009C4D07"/>
    <w:rsid w:val="009C57B7"/>
    <w:rsid w:val="009D4B2E"/>
    <w:rsid w:val="009D5848"/>
    <w:rsid w:val="009D6321"/>
    <w:rsid w:val="009E354F"/>
    <w:rsid w:val="009F1AFC"/>
    <w:rsid w:val="009F274B"/>
    <w:rsid w:val="009F299C"/>
    <w:rsid w:val="00A01A69"/>
    <w:rsid w:val="00A02891"/>
    <w:rsid w:val="00A13DB6"/>
    <w:rsid w:val="00A20E40"/>
    <w:rsid w:val="00A23468"/>
    <w:rsid w:val="00A31027"/>
    <w:rsid w:val="00A4258C"/>
    <w:rsid w:val="00A42DD3"/>
    <w:rsid w:val="00A478DD"/>
    <w:rsid w:val="00A52B9B"/>
    <w:rsid w:val="00A54F97"/>
    <w:rsid w:val="00A57456"/>
    <w:rsid w:val="00A82332"/>
    <w:rsid w:val="00A9217A"/>
    <w:rsid w:val="00A94ACB"/>
    <w:rsid w:val="00A96A18"/>
    <w:rsid w:val="00A97693"/>
    <w:rsid w:val="00AA3C98"/>
    <w:rsid w:val="00AB462D"/>
    <w:rsid w:val="00AB734E"/>
    <w:rsid w:val="00AB7D98"/>
    <w:rsid w:val="00AC48C0"/>
    <w:rsid w:val="00AD5ADF"/>
    <w:rsid w:val="00AD75FD"/>
    <w:rsid w:val="00AE5660"/>
    <w:rsid w:val="00AF22C1"/>
    <w:rsid w:val="00AF796A"/>
    <w:rsid w:val="00AF7DB1"/>
    <w:rsid w:val="00B04937"/>
    <w:rsid w:val="00B102B3"/>
    <w:rsid w:val="00B11DB0"/>
    <w:rsid w:val="00B207E3"/>
    <w:rsid w:val="00B210EA"/>
    <w:rsid w:val="00B21553"/>
    <w:rsid w:val="00B30C45"/>
    <w:rsid w:val="00B41A57"/>
    <w:rsid w:val="00B41EEC"/>
    <w:rsid w:val="00B46771"/>
    <w:rsid w:val="00B52B44"/>
    <w:rsid w:val="00B53D05"/>
    <w:rsid w:val="00B624EF"/>
    <w:rsid w:val="00B63D75"/>
    <w:rsid w:val="00B65290"/>
    <w:rsid w:val="00B7075A"/>
    <w:rsid w:val="00B72C46"/>
    <w:rsid w:val="00B72CE4"/>
    <w:rsid w:val="00B73EEE"/>
    <w:rsid w:val="00B752BF"/>
    <w:rsid w:val="00B8398C"/>
    <w:rsid w:val="00B85441"/>
    <w:rsid w:val="00B94206"/>
    <w:rsid w:val="00B954B0"/>
    <w:rsid w:val="00B957D3"/>
    <w:rsid w:val="00BA2CBF"/>
    <w:rsid w:val="00BB0F02"/>
    <w:rsid w:val="00BB35CF"/>
    <w:rsid w:val="00BB437B"/>
    <w:rsid w:val="00BC2E74"/>
    <w:rsid w:val="00BC421C"/>
    <w:rsid w:val="00BC5720"/>
    <w:rsid w:val="00BC6DF4"/>
    <w:rsid w:val="00BD1E25"/>
    <w:rsid w:val="00BD3999"/>
    <w:rsid w:val="00BD5D6B"/>
    <w:rsid w:val="00BD72D6"/>
    <w:rsid w:val="00BE027C"/>
    <w:rsid w:val="00BE3337"/>
    <w:rsid w:val="00BF0C75"/>
    <w:rsid w:val="00BF2916"/>
    <w:rsid w:val="00BF2ED1"/>
    <w:rsid w:val="00BF627D"/>
    <w:rsid w:val="00C00B7A"/>
    <w:rsid w:val="00C043A9"/>
    <w:rsid w:val="00C0618C"/>
    <w:rsid w:val="00C06ADC"/>
    <w:rsid w:val="00C10D75"/>
    <w:rsid w:val="00C13416"/>
    <w:rsid w:val="00C218D4"/>
    <w:rsid w:val="00C22B1D"/>
    <w:rsid w:val="00C30F70"/>
    <w:rsid w:val="00C34692"/>
    <w:rsid w:val="00C51BDA"/>
    <w:rsid w:val="00C54F16"/>
    <w:rsid w:val="00C57A0B"/>
    <w:rsid w:val="00C57DD8"/>
    <w:rsid w:val="00C60AE4"/>
    <w:rsid w:val="00C67B18"/>
    <w:rsid w:val="00C74D27"/>
    <w:rsid w:val="00C76A12"/>
    <w:rsid w:val="00C80D20"/>
    <w:rsid w:val="00C87543"/>
    <w:rsid w:val="00C90623"/>
    <w:rsid w:val="00C924BF"/>
    <w:rsid w:val="00C96534"/>
    <w:rsid w:val="00C9778F"/>
    <w:rsid w:val="00CA50B2"/>
    <w:rsid w:val="00CB4F22"/>
    <w:rsid w:val="00CB782B"/>
    <w:rsid w:val="00CC2DBE"/>
    <w:rsid w:val="00CC31FD"/>
    <w:rsid w:val="00CC329D"/>
    <w:rsid w:val="00CC44EC"/>
    <w:rsid w:val="00CD0956"/>
    <w:rsid w:val="00CD59E2"/>
    <w:rsid w:val="00CD5A81"/>
    <w:rsid w:val="00CE41E5"/>
    <w:rsid w:val="00CE6E18"/>
    <w:rsid w:val="00CF01AF"/>
    <w:rsid w:val="00CF0A56"/>
    <w:rsid w:val="00CF399A"/>
    <w:rsid w:val="00CF4C69"/>
    <w:rsid w:val="00CF79F1"/>
    <w:rsid w:val="00D013F5"/>
    <w:rsid w:val="00D16488"/>
    <w:rsid w:val="00D24630"/>
    <w:rsid w:val="00D24DCC"/>
    <w:rsid w:val="00D570DB"/>
    <w:rsid w:val="00D700EB"/>
    <w:rsid w:val="00D71CB9"/>
    <w:rsid w:val="00D84F3E"/>
    <w:rsid w:val="00D85757"/>
    <w:rsid w:val="00D91625"/>
    <w:rsid w:val="00D919DA"/>
    <w:rsid w:val="00D92178"/>
    <w:rsid w:val="00DB71EF"/>
    <w:rsid w:val="00DC36A9"/>
    <w:rsid w:val="00DC5D3D"/>
    <w:rsid w:val="00DD0F0A"/>
    <w:rsid w:val="00DD2A65"/>
    <w:rsid w:val="00DD7DFD"/>
    <w:rsid w:val="00DE18D4"/>
    <w:rsid w:val="00DE1A02"/>
    <w:rsid w:val="00DE62C2"/>
    <w:rsid w:val="00DF3724"/>
    <w:rsid w:val="00DF4514"/>
    <w:rsid w:val="00DF6498"/>
    <w:rsid w:val="00E050E4"/>
    <w:rsid w:val="00E07025"/>
    <w:rsid w:val="00E20BB0"/>
    <w:rsid w:val="00E23E77"/>
    <w:rsid w:val="00E24DDA"/>
    <w:rsid w:val="00E32585"/>
    <w:rsid w:val="00E335B6"/>
    <w:rsid w:val="00E33717"/>
    <w:rsid w:val="00E3375E"/>
    <w:rsid w:val="00E374BE"/>
    <w:rsid w:val="00E40554"/>
    <w:rsid w:val="00E43EA5"/>
    <w:rsid w:val="00E46937"/>
    <w:rsid w:val="00E617B1"/>
    <w:rsid w:val="00E6267B"/>
    <w:rsid w:val="00E671A6"/>
    <w:rsid w:val="00E73BCE"/>
    <w:rsid w:val="00E745E0"/>
    <w:rsid w:val="00E7731A"/>
    <w:rsid w:val="00E82789"/>
    <w:rsid w:val="00E833A9"/>
    <w:rsid w:val="00E931B5"/>
    <w:rsid w:val="00E931D2"/>
    <w:rsid w:val="00E95197"/>
    <w:rsid w:val="00E97CDF"/>
    <w:rsid w:val="00EA0F9C"/>
    <w:rsid w:val="00EA180B"/>
    <w:rsid w:val="00EB2FD0"/>
    <w:rsid w:val="00EB2FE2"/>
    <w:rsid w:val="00EB71BD"/>
    <w:rsid w:val="00EC0D0D"/>
    <w:rsid w:val="00EC13F7"/>
    <w:rsid w:val="00EC39B9"/>
    <w:rsid w:val="00ED25A9"/>
    <w:rsid w:val="00EE06B4"/>
    <w:rsid w:val="00EF03B1"/>
    <w:rsid w:val="00EF0E99"/>
    <w:rsid w:val="00EF56A3"/>
    <w:rsid w:val="00EF578E"/>
    <w:rsid w:val="00F04ECB"/>
    <w:rsid w:val="00F145B5"/>
    <w:rsid w:val="00F154A1"/>
    <w:rsid w:val="00F1684F"/>
    <w:rsid w:val="00F17A08"/>
    <w:rsid w:val="00F209E0"/>
    <w:rsid w:val="00F36667"/>
    <w:rsid w:val="00F40EE7"/>
    <w:rsid w:val="00F460D2"/>
    <w:rsid w:val="00F5168B"/>
    <w:rsid w:val="00F51C4A"/>
    <w:rsid w:val="00F54D76"/>
    <w:rsid w:val="00F55A06"/>
    <w:rsid w:val="00F55FB8"/>
    <w:rsid w:val="00F57545"/>
    <w:rsid w:val="00F62EA7"/>
    <w:rsid w:val="00F644E9"/>
    <w:rsid w:val="00F733BF"/>
    <w:rsid w:val="00F803BE"/>
    <w:rsid w:val="00F83A31"/>
    <w:rsid w:val="00F878A4"/>
    <w:rsid w:val="00F87F95"/>
    <w:rsid w:val="00F9013F"/>
    <w:rsid w:val="00FA07C1"/>
    <w:rsid w:val="00FA0828"/>
    <w:rsid w:val="00FA1CC9"/>
    <w:rsid w:val="00FA5550"/>
    <w:rsid w:val="00FA5B49"/>
    <w:rsid w:val="00FA7306"/>
    <w:rsid w:val="00FA7E62"/>
    <w:rsid w:val="00FB1239"/>
    <w:rsid w:val="00FB45E8"/>
    <w:rsid w:val="00FC0538"/>
    <w:rsid w:val="00FC2465"/>
    <w:rsid w:val="00FC4478"/>
    <w:rsid w:val="00FC49E9"/>
    <w:rsid w:val="00FD169B"/>
    <w:rsid w:val="00FE0101"/>
    <w:rsid w:val="00FE3FD5"/>
    <w:rsid w:val="00FF2853"/>
    <w:rsid w:val="00FF4193"/>
    <w:rsid w:val="00FF4541"/>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960919">
      <w:bodyDiv w:val="1"/>
      <w:marLeft w:val="0"/>
      <w:marRight w:val="0"/>
      <w:marTop w:val="0"/>
      <w:marBottom w:val="0"/>
      <w:divBdr>
        <w:top w:val="none" w:sz="0" w:space="0" w:color="auto"/>
        <w:left w:val="none" w:sz="0" w:space="0" w:color="auto"/>
        <w:bottom w:val="none" w:sz="0" w:space="0" w:color="auto"/>
        <w:right w:val="none" w:sz="0" w:space="0" w:color="auto"/>
      </w:divBdr>
    </w:div>
    <w:div w:id="1845389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31D8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3</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17</cp:revision>
  <cp:lastPrinted>2022-05-18T18:47:00Z</cp:lastPrinted>
  <dcterms:created xsi:type="dcterms:W3CDTF">2022-05-18T17:38:00Z</dcterms:created>
  <dcterms:modified xsi:type="dcterms:W3CDTF">2022-06-03T17:02:00Z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